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5021" w14:textId="77777777" w:rsidR="001F344A" w:rsidRDefault="001806D6" w:rsidP="003E1577">
      <w:pPr>
        <w:jc w:val="center"/>
        <w:rPr>
          <w:b/>
          <w:bCs/>
          <w:color w:val="1F4E79" w:themeColor="accent5" w:themeShade="80"/>
          <w:sz w:val="36"/>
          <w:szCs w:val="36"/>
        </w:rPr>
      </w:pPr>
      <w:r w:rsidRPr="001F344A">
        <w:rPr>
          <w:b/>
          <w:bCs/>
          <w:color w:val="1F4E79" w:themeColor="accent5" w:themeShade="80"/>
          <w:sz w:val="36"/>
          <w:szCs w:val="36"/>
        </w:rPr>
        <w:t>CES 421</w:t>
      </w:r>
      <w:r w:rsidR="00A14D59" w:rsidRPr="001F344A">
        <w:rPr>
          <w:b/>
          <w:bCs/>
          <w:color w:val="1F4E79" w:themeColor="accent5" w:themeShade="80"/>
          <w:sz w:val="36"/>
          <w:szCs w:val="36"/>
        </w:rPr>
        <w:t xml:space="preserve"> M23</w:t>
      </w:r>
      <w:r w:rsidRPr="001F344A">
        <w:rPr>
          <w:b/>
          <w:bCs/>
          <w:color w:val="1F4E79" w:themeColor="accent5" w:themeShade="80"/>
          <w:sz w:val="36"/>
          <w:szCs w:val="36"/>
        </w:rPr>
        <w:t xml:space="preserve"> </w:t>
      </w:r>
    </w:p>
    <w:p w14:paraId="1A0D0CB3" w14:textId="55A2DF96" w:rsidR="00D7633B" w:rsidRDefault="001806D6" w:rsidP="003E1577">
      <w:pPr>
        <w:jc w:val="center"/>
        <w:rPr>
          <w:rFonts w:ascii="Lucida Bright" w:hAnsi="Lucida Bright"/>
          <w:b/>
          <w:bCs/>
          <w:color w:val="1F4E79" w:themeColor="accent5" w:themeShade="80"/>
          <w:sz w:val="28"/>
          <w:szCs w:val="28"/>
        </w:rPr>
      </w:pPr>
      <w:r w:rsidRPr="001F344A">
        <w:rPr>
          <w:b/>
          <w:bCs/>
          <w:color w:val="1F4E79" w:themeColor="accent5" w:themeShade="80"/>
          <w:sz w:val="36"/>
          <w:szCs w:val="36"/>
        </w:rPr>
        <w:t>Assignment</w:t>
      </w:r>
      <w:r w:rsidR="003E1577" w:rsidRPr="001F344A">
        <w:rPr>
          <w:b/>
          <w:bCs/>
          <w:color w:val="1F4E79" w:themeColor="accent5" w:themeShade="80"/>
          <w:sz w:val="36"/>
          <w:szCs w:val="36"/>
        </w:rPr>
        <w:t xml:space="preserve"> </w:t>
      </w:r>
      <w:r w:rsidR="00D7633B" w:rsidRPr="001F344A">
        <w:rPr>
          <w:rFonts w:ascii="Lucida Bright" w:hAnsi="Lucida Bright"/>
          <w:b/>
          <w:bCs/>
          <w:color w:val="1F4E79" w:themeColor="accent5" w:themeShade="80"/>
          <w:sz w:val="28"/>
          <w:szCs w:val="28"/>
        </w:rPr>
        <w:t xml:space="preserve">Week </w:t>
      </w:r>
      <w:r w:rsidR="00803B63">
        <w:rPr>
          <w:rFonts w:ascii="Lucida Bright" w:hAnsi="Lucida Bright"/>
          <w:b/>
          <w:bCs/>
          <w:color w:val="1F4E79" w:themeColor="accent5" w:themeShade="80"/>
          <w:sz w:val="28"/>
          <w:szCs w:val="28"/>
        </w:rPr>
        <w:t>3</w:t>
      </w:r>
    </w:p>
    <w:p w14:paraId="64686078" w14:textId="63991D48" w:rsidR="00297C9C" w:rsidRPr="00297C9C" w:rsidRDefault="00297C9C" w:rsidP="00297C9C">
      <w:pPr>
        <w:rPr>
          <w:rFonts w:ascii="Lucida Bright" w:hAnsi="Lucida Bright"/>
          <w:color w:val="000000" w:themeColor="text1"/>
          <w:sz w:val="28"/>
          <w:szCs w:val="28"/>
        </w:rPr>
      </w:pPr>
    </w:p>
    <w:p w14:paraId="04053265" w14:textId="5393190D" w:rsidR="00297C9C" w:rsidRDefault="00297C9C" w:rsidP="00297C9C">
      <w:pPr>
        <w:rPr>
          <w:rFonts w:ascii="Lucida Bright" w:hAnsi="Lucida Bright"/>
          <w:color w:val="000000" w:themeColor="text1"/>
          <w:sz w:val="28"/>
          <w:szCs w:val="28"/>
        </w:rPr>
      </w:pPr>
      <w:r w:rsidRPr="00297C9C">
        <w:rPr>
          <w:rFonts w:ascii="Lucida Bright" w:hAnsi="Lucida Bright"/>
          <w:color w:val="000000" w:themeColor="text1"/>
          <w:sz w:val="28"/>
          <w:szCs w:val="28"/>
        </w:rPr>
        <w:t>As a subcontractor</w:t>
      </w:r>
      <w:r>
        <w:rPr>
          <w:rFonts w:ascii="Lucida Bright" w:hAnsi="Lucida Bright"/>
          <w:color w:val="000000" w:themeColor="text1"/>
          <w:sz w:val="28"/>
          <w:szCs w:val="28"/>
        </w:rPr>
        <w:t xml:space="preserve"> your company, very often,  is </w:t>
      </w:r>
      <w:proofErr w:type="gramStart"/>
      <w:r>
        <w:rPr>
          <w:rFonts w:ascii="Lucida Bright" w:hAnsi="Lucida Bright"/>
          <w:color w:val="000000" w:themeColor="text1"/>
          <w:sz w:val="28"/>
          <w:szCs w:val="28"/>
        </w:rPr>
        <w:t>being seen</w:t>
      </w:r>
      <w:proofErr w:type="gramEnd"/>
      <w:r>
        <w:rPr>
          <w:rFonts w:ascii="Lucida Bright" w:hAnsi="Lucida Bright"/>
          <w:color w:val="000000" w:themeColor="text1"/>
          <w:sz w:val="28"/>
          <w:szCs w:val="28"/>
        </w:rPr>
        <w:t xml:space="preserve"> as a ”bank” by builders. These builders use your capital to finance their projects (float) but are </w:t>
      </w:r>
      <w:proofErr w:type="gramStart"/>
      <w:r>
        <w:rPr>
          <w:rFonts w:ascii="Lucida Bright" w:hAnsi="Lucida Bright"/>
          <w:color w:val="000000" w:themeColor="text1"/>
          <w:sz w:val="28"/>
          <w:szCs w:val="28"/>
        </w:rPr>
        <w:t>very slow</w:t>
      </w:r>
      <w:proofErr w:type="gramEnd"/>
      <w:r>
        <w:rPr>
          <w:rFonts w:ascii="Lucida Bright" w:hAnsi="Lucida Bright"/>
          <w:color w:val="000000" w:themeColor="text1"/>
          <w:sz w:val="28"/>
          <w:szCs w:val="28"/>
        </w:rPr>
        <w:t xml:space="preserve"> in paying you. This may increase chances of bankruptcy of your company.</w:t>
      </w:r>
    </w:p>
    <w:p w14:paraId="4D34D965" w14:textId="328814C4" w:rsidR="00297C9C" w:rsidRDefault="00297C9C" w:rsidP="00297C9C">
      <w:pPr>
        <w:rPr>
          <w:rFonts w:ascii="Lucida Bright" w:hAnsi="Lucida Bright"/>
          <w:color w:val="000000" w:themeColor="text1"/>
          <w:sz w:val="28"/>
          <w:szCs w:val="28"/>
        </w:rPr>
      </w:pPr>
      <w:r>
        <w:rPr>
          <w:rFonts w:ascii="Lucida Bright" w:hAnsi="Lucida Bright"/>
          <w:color w:val="000000" w:themeColor="text1"/>
          <w:sz w:val="28"/>
          <w:szCs w:val="28"/>
        </w:rPr>
        <w:t>How would you protect yourself before a project commences?</w:t>
      </w:r>
    </w:p>
    <w:p w14:paraId="5C47E75B" w14:textId="467A859D" w:rsidR="009D6887" w:rsidRDefault="00297C9C" w:rsidP="00297C9C">
      <w:pPr>
        <w:rPr>
          <w:rFonts w:ascii="Lucida Bright" w:hAnsi="Lucida Bright"/>
          <w:color w:val="000000" w:themeColor="text1"/>
          <w:sz w:val="28"/>
          <w:szCs w:val="28"/>
        </w:rPr>
      </w:pPr>
      <w:r>
        <w:rPr>
          <w:rFonts w:ascii="Lucida Bright" w:hAnsi="Lucida Bright"/>
          <w:color w:val="000000" w:themeColor="text1"/>
          <w:sz w:val="28"/>
          <w:szCs w:val="28"/>
        </w:rPr>
        <w:t>What are the legal avenues available to you if the builder does not comply with the</w:t>
      </w:r>
      <w:r w:rsidR="009D6887">
        <w:rPr>
          <w:rFonts w:ascii="Lucida Bright" w:hAnsi="Lucida Bright"/>
          <w:color w:val="000000" w:themeColor="text1"/>
          <w:sz w:val="28"/>
          <w:szCs w:val="28"/>
        </w:rPr>
        <w:t xml:space="preserve"> Prompt Payment Laws?</w:t>
      </w:r>
    </w:p>
    <w:p w14:paraId="7CEF74EE" w14:textId="77777777" w:rsidR="009D6887" w:rsidRDefault="009D6887" w:rsidP="00297C9C">
      <w:pPr>
        <w:rPr>
          <w:rFonts w:ascii="Lucida Bright" w:hAnsi="Lucida Bright"/>
          <w:color w:val="000000" w:themeColor="text1"/>
          <w:sz w:val="28"/>
          <w:szCs w:val="28"/>
        </w:rPr>
      </w:pPr>
    </w:p>
    <w:p w14:paraId="6564AC1A" w14:textId="29D32456" w:rsidR="009D6887" w:rsidRPr="009D6887" w:rsidRDefault="009D6887" w:rsidP="00297C9C">
      <w:pPr>
        <w:rPr>
          <w:rFonts w:ascii="Lucida Bright" w:hAnsi="Lucida Bright"/>
          <w:b/>
          <w:bCs/>
          <w:color w:val="002060"/>
          <w:sz w:val="28"/>
          <w:szCs w:val="28"/>
        </w:rPr>
      </w:pPr>
      <w:r w:rsidRPr="009D6887">
        <w:rPr>
          <w:rFonts w:ascii="Lucida Bright" w:hAnsi="Lucida Bright"/>
          <w:b/>
          <w:bCs/>
          <w:color w:val="002060"/>
          <w:sz w:val="28"/>
          <w:szCs w:val="28"/>
        </w:rPr>
        <w:t>Background reading</w:t>
      </w:r>
      <w:r>
        <w:rPr>
          <w:rFonts w:ascii="Lucida Bright" w:hAnsi="Lucida Bright"/>
          <w:b/>
          <w:bCs/>
          <w:color w:val="002060"/>
          <w:sz w:val="28"/>
          <w:szCs w:val="28"/>
        </w:rPr>
        <w:t>:</w:t>
      </w:r>
    </w:p>
    <w:p w14:paraId="5674F7C8" w14:textId="6052A792" w:rsidR="00297C9C" w:rsidRDefault="00297C9C" w:rsidP="003E1577">
      <w:pPr>
        <w:jc w:val="center"/>
        <w:rPr>
          <w:rFonts w:ascii="Lucida Bright" w:hAnsi="Lucida Bright"/>
          <w:b/>
          <w:bCs/>
          <w:color w:val="1F4E79" w:themeColor="accent5" w:themeShade="80"/>
          <w:sz w:val="28"/>
          <w:szCs w:val="28"/>
        </w:rPr>
      </w:pPr>
    </w:p>
    <w:p w14:paraId="3B4376DD" w14:textId="77777777" w:rsidR="00297C9C" w:rsidRPr="00297C9C" w:rsidRDefault="00297C9C" w:rsidP="00297C9C">
      <w:pPr>
        <w:spacing w:after="161" w:line="312" w:lineRule="atLeast"/>
        <w:outlineLvl w:val="0"/>
        <w:rPr>
          <w:rFonts w:ascii="Merriweather" w:eastAsia="Times New Roman" w:hAnsi="Merriweather" w:cs="Times New Roman"/>
          <w:b/>
          <w:bCs/>
          <w:kern w:val="36"/>
          <w:sz w:val="48"/>
          <w:szCs w:val="48"/>
        </w:rPr>
      </w:pPr>
      <w:r w:rsidRPr="00297C9C">
        <w:rPr>
          <w:rFonts w:ascii="Merriweather" w:eastAsia="Times New Roman" w:hAnsi="Merriweather" w:cs="Times New Roman"/>
          <w:b/>
          <w:bCs/>
          <w:kern w:val="36"/>
          <w:sz w:val="48"/>
          <w:szCs w:val="48"/>
        </w:rPr>
        <w:t>$3.7M in long-awaited checks sent to unpaid Burke contractors</w:t>
      </w:r>
    </w:p>
    <w:p w14:paraId="2633C6FE" w14:textId="77777777" w:rsidR="00297C9C" w:rsidRPr="00297C9C" w:rsidRDefault="00297C9C" w:rsidP="00297C9C">
      <w:pPr>
        <w:spacing w:before="75" w:after="0" w:line="300" w:lineRule="atLeast"/>
        <w:rPr>
          <w:rFonts w:ascii="Open Sans" w:eastAsia="Times New Roman" w:hAnsi="Open Sans" w:cs="Open Sans"/>
          <w:color w:val="666666"/>
        </w:rPr>
      </w:pPr>
      <w:r w:rsidRPr="00297C9C">
        <w:rPr>
          <w:rFonts w:ascii="Open Sans" w:eastAsia="Times New Roman" w:hAnsi="Open Sans" w:cs="Open Sans"/>
          <w:color w:val="666666"/>
        </w:rPr>
        <w:t>By </w:t>
      </w:r>
      <w:hyperlink r:id="rId7" w:tooltip="Posts by Alan J. Keays" w:history="1">
        <w:r w:rsidRPr="00297C9C">
          <w:rPr>
            <w:rFonts w:ascii="Open Sans" w:eastAsia="Times New Roman" w:hAnsi="Open Sans" w:cs="Open Sans"/>
            <w:b/>
            <w:bCs/>
            <w:color w:val="222222"/>
            <w:u w:val="single"/>
          </w:rPr>
          <w:t>Alan J. Keays</w:t>
        </w:r>
      </w:hyperlink>
    </w:p>
    <w:p w14:paraId="2B65B56C" w14:textId="60F8F0F5" w:rsidR="00297C9C" w:rsidRDefault="00297C9C" w:rsidP="00297C9C">
      <w:pPr>
        <w:spacing w:before="75" w:after="0" w:line="300" w:lineRule="atLeast"/>
        <w:rPr>
          <w:rFonts w:ascii="Open Sans" w:eastAsia="Times New Roman" w:hAnsi="Open Sans" w:cs="Open Sans"/>
          <w:color w:val="666666"/>
        </w:rPr>
      </w:pPr>
      <w:hyperlink r:id="rId8" w:history="1">
        <w:r w:rsidRPr="00297C9C">
          <w:rPr>
            <w:rFonts w:ascii="Open Sans" w:eastAsia="Times New Roman" w:hAnsi="Open Sans" w:cs="Open Sans"/>
            <w:color w:val="222222"/>
            <w:u w:val="single"/>
          </w:rPr>
          <w:t>Oct 17 2017</w:t>
        </w:r>
      </w:hyperlink>
    </w:p>
    <w:p w14:paraId="4940CA6F" w14:textId="77777777" w:rsidR="00297C9C" w:rsidRPr="00297C9C" w:rsidRDefault="00297C9C" w:rsidP="00297C9C">
      <w:pPr>
        <w:spacing w:before="75" w:after="0" w:line="300" w:lineRule="atLeast"/>
        <w:rPr>
          <w:rFonts w:ascii="Open Sans" w:eastAsia="Times New Roman" w:hAnsi="Open Sans" w:cs="Open Sans"/>
          <w:color w:val="666666"/>
        </w:rPr>
      </w:pPr>
    </w:p>
    <w:p w14:paraId="01AD05D4" w14:textId="77777777" w:rsidR="00297C9C" w:rsidRPr="00297C9C" w:rsidRDefault="00297C9C" w:rsidP="00297C9C">
      <w:pPr>
        <w:shd w:val="clear" w:color="auto" w:fill="FFFFFF"/>
        <w:spacing w:after="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noProof/>
          <w:color w:val="000000"/>
          <w:sz w:val="24"/>
          <w:szCs w:val="24"/>
        </w:rPr>
        <w:drawing>
          <wp:inline distT="0" distB="0" distL="0" distR="0" wp14:anchorId="7F89C44C" wp14:editId="541912F4">
            <wp:extent cx="3868706" cy="2562225"/>
            <wp:effectExtent l="0" t="0" r="0" b="0"/>
            <wp:docPr id="4" name="Picture 4" descr="Q Burke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 Burke ho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2765" cy="2564913"/>
                    </a:xfrm>
                    <a:prstGeom prst="rect">
                      <a:avLst/>
                    </a:prstGeom>
                    <a:noFill/>
                    <a:ln>
                      <a:noFill/>
                    </a:ln>
                  </pic:spPr>
                </pic:pic>
              </a:graphicData>
            </a:graphic>
          </wp:inline>
        </w:drawing>
      </w:r>
    </w:p>
    <w:p w14:paraId="65C535DC" w14:textId="77777777" w:rsidR="00297C9C" w:rsidRPr="00297C9C" w:rsidRDefault="00297C9C" w:rsidP="00297C9C">
      <w:pPr>
        <w:shd w:val="clear" w:color="auto" w:fill="FFFFFF"/>
        <w:spacing w:before="194" w:line="360" w:lineRule="atLeast"/>
        <w:rPr>
          <w:rFonts w:ascii="Open Sans" w:eastAsia="Times New Roman" w:hAnsi="Open Sans" w:cs="Open Sans"/>
          <w:color w:val="000000"/>
          <w:sz w:val="24"/>
          <w:szCs w:val="24"/>
        </w:rPr>
      </w:pPr>
      <w:r w:rsidRPr="00297C9C">
        <w:rPr>
          <w:rFonts w:ascii="Open Sans" w:eastAsia="Times New Roman" w:hAnsi="Open Sans" w:cs="Open Sans"/>
          <w:color w:val="000000"/>
          <w:sz w:val="24"/>
          <w:szCs w:val="24"/>
        </w:rPr>
        <w:lastRenderedPageBreak/>
        <w:t>The Burke Mountain Hotel and Conference Center under construction in July 2015. File photo by Amy Ash Nixon/VTDigger</w:t>
      </w:r>
    </w:p>
    <w:p w14:paraId="59B01A54" w14:textId="39A53FEA"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[C]</w:t>
      </w:r>
      <w:r w:rsidR="009D6887" w:rsidRPr="00297C9C">
        <w:rPr>
          <w:rFonts w:ascii="Merriweather" w:eastAsia="Times New Roman" w:hAnsi="Merriweather" w:cs="Times New Roman"/>
          <w:color w:val="000000"/>
          <w:sz w:val="24"/>
          <w:szCs w:val="24"/>
        </w:rPr>
        <w:t>contractors</w:t>
      </w:r>
      <w:r w:rsidRPr="00297C9C">
        <w:rPr>
          <w:rFonts w:ascii="Merriweather" w:eastAsia="Times New Roman" w:hAnsi="Merriweather" w:cs="Times New Roman"/>
          <w:color w:val="000000"/>
          <w:sz w:val="24"/>
          <w:szCs w:val="24"/>
        </w:rPr>
        <w:t xml:space="preserve"> who helped build a $65 million hotel at the base of Burke Mountain recently received checks to cover bills as much as two years old totaling just under $3.7 million.</w:t>
      </w:r>
    </w:p>
    <w:p w14:paraId="53EEFE74"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The payments were sent out more than 10 days ago, according to the court-appointed receiver now </w:t>
      </w:r>
      <w:hyperlink r:id="rId10" w:anchor=".WeUIvhNSxE4" w:history="1">
        <w:r w:rsidRPr="00297C9C">
          <w:rPr>
            <w:rFonts w:ascii="Merriweather" w:eastAsia="Times New Roman" w:hAnsi="Merriweather" w:cs="Times New Roman"/>
            <w:b/>
            <w:bCs/>
            <w:color w:val="00B0B9"/>
            <w:sz w:val="24"/>
            <w:szCs w:val="24"/>
            <w:u w:val="single"/>
          </w:rPr>
          <w:t>overseeing the resort</w:t>
        </w:r>
      </w:hyperlink>
      <w:r w:rsidRPr="00297C9C">
        <w:rPr>
          <w:rFonts w:ascii="Merriweather" w:eastAsia="Times New Roman" w:hAnsi="Merriweather" w:cs="Times New Roman"/>
          <w:color w:val="000000"/>
          <w:sz w:val="24"/>
          <w:szCs w:val="24"/>
        </w:rPr>
        <w:t>.</w:t>
      </w:r>
    </w:p>
    <w:p w14:paraId="12A47E3C"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But, as news of the checks and payments provide welcome financial relief to many, </w:t>
      </w:r>
      <w:hyperlink r:id="rId11" w:anchor=".WeUJCBNSxE4" w:history="1">
        <w:r w:rsidRPr="00297C9C">
          <w:rPr>
            <w:rFonts w:ascii="Merriweather" w:eastAsia="Times New Roman" w:hAnsi="Merriweather" w:cs="Times New Roman"/>
            <w:b/>
            <w:bCs/>
            <w:color w:val="00B0B9"/>
            <w:sz w:val="24"/>
            <w:szCs w:val="24"/>
            <w:u w:val="single"/>
          </w:rPr>
          <w:t>not all contractors</w:t>
        </w:r>
      </w:hyperlink>
      <w:r w:rsidRPr="00297C9C">
        <w:rPr>
          <w:rFonts w:ascii="Merriweather" w:eastAsia="Times New Roman" w:hAnsi="Merriweather" w:cs="Times New Roman"/>
          <w:color w:val="000000"/>
          <w:sz w:val="24"/>
          <w:szCs w:val="24"/>
        </w:rPr>
        <w:t> who had to carry the costs of their work on their books survived the wait. Others had to cut back the number of people they employ.</w:t>
      </w:r>
    </w:p>
    <w:p w14:paraId="4B8B9252"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Burke Mountain and another Northeast Kingdom resort, </w:t>
      </w:r>
      <w:hyperlink r:id="rId12" w:history="1">
        <w:r w:rsidRPr="00297C9C">
          <w:rPr>
            <w:rFonts w:ascii="Merriweather" w:eastAsia="Times New Roman" w:hAnsi="Merriweather" w:cs="Times New Roman"/>
            <w:b/>
            <w:bCs/>
            <w:color w:val="00B0B9"/>
            <w:sz w:val="24"/>
            <w:szCs w:val="24"/>
            <w:u w:val="single"/>
          </w:rPr>
          <w:t>Jay Peak</w:t>
        </w:r>
      </w:hyperlink>
      <w:r w:rsidRPr="00297C9C">
        <w:rPr>
          <w:rFonts w:ascii="Merriweather" w:eastAsia="Times New Roman" w:hAnsi="Merriweather" w:cs="Times New Roman"/>
          <w:color w:val="000000"/>
          <w:sz w:val="24"/>
          <w:szCs w:val="24"/>
        </w:rPr>
        <w:t xml:space="preserve">, </w:t>
      </w:r>
      <w:proofErr w:type="gramStart"/>
      <w:r w:rsidRPr="00297C9C">
        <w:rPr>
          <w:rFonts w:ascii="Merriweather" w:eastAsia="Times New Roman" w:hAnsi="Merriweather" w:cs="Times New Roman"/>
          <w:color w:val="000000"/>
          <w:sz w:val="24"/>
          <w:szCs w:val="24"/>
        </w:rPr>
        <w:t>are caught</w:t>
      </w:r>
      <w:proofErr w:type="gramEnd"/>
      <w:r w:rsidRPr="00297C9C">
        <w:rPr>
          <w:rFonts w:ascii="Merriweather" w:eastAsia="Times New Roman" w:hAnsi="Merriweather" w:cs="Times New Roman"/>
          <w:color w:val="000000"/>
          <w:sz w:val="24"/>
          <w:szCs w:val="24"/>
        </w:rPr>
        <w:t xml:space="preserve"> up in the largest investor fraud case in the history of the federal EB-5 visa program for immigrant investors.</w:t>
      </w:r>
    </w:p>
    <w:p w14:paraId="44793B6A"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The $3.7 million in Burke contractor payments are part of more than $100 million in checks the receiver says he has cut in the past two months. That money came from a settlement with a securities firm allegedly complicit in the scandal.</w:t>
      </w:r>
    </w:p>
    <w:p w14:paraId="79E9335C"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Those checks have helped clear bills, reimburse investors, finish construction projects, pay taxes and keep the two ski resorts running.</w:t>
      </w:r>
    </w:p>
    <w:p w14:paraId="0264592C"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hyperlink r:id="rId13" w:history="1">
        <w:r w:rsidRPr="00297C9C">
          <w:rPr>
            <w:rFonts w:ascii="Merriweather" w:eastAsia="Times New Roman" w:hAnsi="Merriweather" w:cs="Times New Roman"/>
            <w:b/>
            <w:bCs/>
            <w:color w:val="00B0B9"/>
            <w:sz w:val="24"/>
            <w:szCs w:val="24"/>
            <w:u w:val="single"/>
          </w:rPr>
          <w:t>Michael Goldberg</w:t>
        </w:r>
      </w:hyperlink>
      <w:r w:rsidRPr="00297C9C">
        <w:rPr>
          <w:rFonts w:ascii="Merriweather" w:eastAsia="Times New Roman" w:hAnsi="Merriweather" w:cs="Times New Roman"/>
          <w:color w:val="000000"/>
          <w:sz w:val="24"/>
          <w:szCs w:val="24"/>
        </w:rPr>
        <w:t xml:space="preserve">, appointed about 18 months ago as the receiver over the properties tied to the scandal, says he did his best to ensure the Burke contractors </w:t>
      </w:r>
      <w:proofErr w:type="gramStart"/>
      <w:r w:rsidRPr="00297C9C">
        <w:rPr>
          <w:rFonts w:ascii="Merriweather" w:eastAsia="Times New Roman" w:hAnsi="Merriweather" w:cs="Times New Roman"/>
          <w:color w:val="000000"/>
          <w:sz w:val="24"/>
          <w:szCs w:val="24"/>
        </w:rPr>
        <w:t>got paid</w:t>
      </w:r>
      <w:proofErr w:type="gramEnd"/>
      <w:r w:rsidRPr="00297C9C">
        <w:rPr>
          <w:rFonts w:ascii="Merriweather" w:eastAsia="Times New Roman" w:hAnsi="Merriweather" w:cs="Times New Roman"/>
          <w:color w:val="000000"/>
          <w:sz w:val="24"/>
          <w:szCs w:val="24"/>
        </w:rPr>
        <w:t xml:space="preserve"> in full.</w:t>
      </w:r>
    </w:p>
    <w:p w14:paraId="5EBD8D21" w14:textId="77777777" w:rsidR="00297C9C" w:rsidRPr="00297C9C" w:rsidRDefault="00297C9C" w:rsidP="00297C9C">
      <w:pPr>
        <w:shd w:val="clear" w:color="auto" w:fill="FFFFFF"/>
        <w:spacing w:after="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noProof/>
          <w:color w:val="000000"/>
          <w:sz w:val="24"/>
          <w:szCs w:val="24"/>
        </w:rPr>
        <w:lastRenderedPageBreak/>
        <w:drawing>
          <wp:inline distT="0" distB="0" distL="0" distR="0" wp14:anchorId="2500AAAD" wp14:editId="25A07296">
            <wp:extent cx="2857500" cy="1905000"/>
            <wp:effectExtent l="0" t="0" r="0" b="0"/>
            <wp:docPr id="5" name="Picture 5" descr="Michael Gol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ael Goldbe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28DC01E9" w14:textId="77777777" w:rsidR="00297C9C" w:rsidRPr="00297C9C" w:rsidRDefault="00297C9C" w:rsidP="00297C9C">
      <w:pPr>
        <w:shd w:val="clear" w:color="auto" w:fill="FFFFFF"/>
        <w:spacing w:before="194" w:line="360" w:lineRule="atLeast"/>
        <w:rPr>
          <w:rFonts w:ascii="Open Sans" w:eastAsia="Times New Roman" w:hAnsi="Open Sans" w:cs="Open Sans"/>
          <w:color w:val="000000"/>
          <w:sz w:val="24"/>
          <w:szCs w:val="24"/>
        </w:rPr>
      </w:pPr>
      <w:r w:rsidRPr="00297C9C">
        <w:rPr>
          <w:rFonts w:ascii="Open Sans" w:eastAsia="Times New Roman" w:hAnsi="Open Sans" w:cs="Open Sans"/>
          <w:color w:val="000000"/>
          <w:sz w:val="24"/>
          <w:szCs w:val="24"/>
        </w:rPr>
        <w:t>Michael Goldberg, the court-appointed receiver in the EB-5 fraud case, speaks at a Statehouse news conference. File photo by Michael Dougherty/VTDigger</w:t>
      </w:r>
    </w:p>
    <w:p w14:paraId="1B4206BD" w14:textId="77777777" w:rsidR="00297C9C" w:rsidRPr="00297C9C" w:rsidRDefault="00297C9C" w:rsidP="00297C9C">
      <w:pPr>
        <w:shd w:val="clear" w:color="auto" w:fill="FFFFFF"/>
        <w:spacing w:after="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“All Burke contractors have received their checks. They went out over the last 10 days,” the receiver said late last week. “They got paid their full amount of what they were owed.”</w:t>
      </w:r>
    </w:p>
    <w:p w14:paraId="4F0931E3"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The receiver added, “If you look at typical bankruptcies and receiverships, people wait four or five years to </w:t>
      </w:r>
      <w:proofErr w:type="gramStart"/>
      <w:r w:rsidRPr="00297C9C">
        <w:rPr>
          <w:rFonts w:ascii="Merriweather" w:eastAsia="Times New Roman" w:hAnsi="Merriweather" w:cs="Times New Roman"/>
          <w:color w:val="000000"/>
          <w:sz w:val="24"/>
          <w:szCs w:val="24"/>
        </w:rPr>
        <w:t>get paid</w:t>
      </w:r>
      <w:proofErr w:type="gramEnd"/>
      <w:r w:rsidRPr="00297C9C">
        <w:rPr>
          <w:rFonts w:ascii="Merriweather" w:eastAsia="Times New Roman" w:hAnsi="Merriweather" w:cs="Times New Roman"/>
          <w:color w:val="000000"/>
          <w:sz w:val="24"/>
          <w:szCs w:val="24"/>
        </w:rPr>
        <w:t xml:space="preserve"> 5 or 10 cents on the dollar. We got everybody paid 100 percent on the dollar in a year and a half.”</w:t>
      </w:r>
    </w:p>
    <w:p w14:paraId="2ECBB845"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Mike Pappalardo is one business owner who said he had to sell his company, Mike’s Electric of </w:t>
      </w:r>
      <w:proofErr w:type="gramStart"/>
      <w:r w:rsidRPr="00297C9C">
        <w:rPr>
          <w:rFonts w:ascii="Merriweather" w:eastAsia="Times New Roman" w:hAnsi="Merriweather" w:cs="Times New Roman"/>
          <w:color w:val="000000"/>
          <w:sz w:val="24"/>
          <w:szCs w:val="24"/>
        </w:rPr>
        <w:t>Jay</w:t>
      </w:r>
      <w:proofErr w:type="gramEnd"/>
      <w:r w:rsidRPr="00297C9C">
        <w:rPr>
          <w:rFonts w:ascii="Merriweather" w:eastAsia="Times New Roman" w:hAnsi="Merriweather" w:cs="Times New Roman"/>
          <w:color w:val="000000"/>
          <w:sz w:val="24"/>
          <w:szCs w:val="24"/>
        </w:rPr>
        <w:t xml:space="preserve"> and Willison, because he could no longer stay afloat while carrying a $491,972 account receivable from Burke on his books.</w:t>
      </w:r>
    </w:p>
    <w:p w14:paraId="5868EAA2"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At one point, to help get through it, he took a $500,000 loan from the </w:t>
      </w:r>
      <w:hyperlink r:id="rId15" w:history="1">
        <w:r w:rsidRPr="00297C9C">
          <w:rPr>
            <w:rFonts w:ascii="Merriweather" w:eastAsia="Times New Roman" w:hAnsi="Merriweather" w:cs="Times New Roman"/>
            <w:b/>
            <w:bCs/>
            <w:color w:val="00B0B9"/>
            <w:sz w:val="24"/>
            <w:szCs w:val="24"/>
            <w:u w:val="single"/>
          </w:rPr>
          <w:t>Vermont Economic Development Authority</w:t>
        </w:r>
      </w:hyperlink>
      <w:r w:rsidRPr="00297C9C">
        <w:rPr>
          <w:rFonts w:ascii="Merriweather" w:eastAsia="Times New Roman" w:hAnsi="Merriweather" w:cs="Times New Roman"/>
          <w:color w:val="000000"/>
          <w:sz w:val="24"/>
          <w:szCs w:val="24"/>
        </w:rPr>
        <w:t>. The state announced the </w:t>
      </w:r>
      <w:hyperlink r:id="rId16" w:history="1">
        <w:r w:rsidRPr="00297C9C">
          <w:rPr>
            <w:rFonts w:ascii="Merriweather" w:eastAsia="Times New Roman" w:hAnsi="Merriweather" w:cs="Times New Roman"/>
            <w:b/>
            <w:bCs/>
            <w:color w:val="00B0B9"/>
            <w:sz w:val="24"/>
            <w:szCs w:val="24"/>
            <w:u w:val="single"/>
          </w:rPr>
          <w:t>loan program</w:t>
        </w:r>
      </w:hyperlink>
      <w:r w:rsidRPr="00297C9C">
        <w:rPr>
          <w:rFonts w:ascii="Merriweather" w:eastAsia="Times New Roman" w:hAnsi="Merriweather" w:cs="Times New Roman"/>
          <w:color w:val="000000"/>
          <w:sz w:val="24"/>
          <w:szCs w:val="24"/>
        </w:rPr>
        <w:t> in June 2016 to assist contractors and subcontractors with unpaid bills associated with the alleged investor fraud case.</w:t>
      </w:r>
    </w:p>
    <w:p w14:paraId="4BFE3233"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That loan came with requirements that also tied up $1.2 million in assets needed to secure it, Pappalardo said.</w:t>
      </w:r>
    </w:p>
    <w:p w14:paraId="71D8B733"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As a result, he said, “I couldn’t even get credit for bubble gum.”</w:t>
      </w:r>
    </w:p>
    <w:p w14:paraId="21F91637"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proofErr w:type="gramStart"/>
      <w:r w:rsidRPr="00297C9C">
        <w:rPr>
          <w:rFonts w:ascii="Merriweather" w:eastAsia="Times New Roman" w:hAnsi="Merriweather" w:cs="Times New Roman"/>
          <w:color w:val="000000"/>
          <w:sz w:val="24"/>
          <w:szCs w:val="24"/>
        </w:rPr>
        <w:t>That’s</w:t>
      </w:r>
      <w:proofErr w:type="gramEnd"/>
      <w:r w:rsidRPr="00297C9C">
        <w:rPr>
          <w:rFonts w:ascii="Merriweather" w:eastAsia="Times New Roman" w:hAnsi="Merriweather" w:cs="Times New Roman"/>
          <w:color w:val="000000"/>
          <w:sz w:val="24"/>
          <w:szCs w:val="24"/>
        </w:rPr>
        <w:t xml:space="preserve"> why, he said, he was forced to sell the company he started a quarter-century ago.</w:t>
      </w:r>
    </w:p>
    <w:p w14:paraId="6BD60B07"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lastRenderedPageBreak/>
        <w:t>“I had no choice but to sell the company that I built, and thank God the guy bought it from me, because it kept all these jobs in Vermont,” he said.</w:t>
      </w:r>
    </w:p>
    <w:p w14:paraId="0D71FD96"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Pappalardo said he sold the business in April to Adam Fortier, who had been the company president. It </w:t>
      </w:r>
      <w:proofErr w:type="gramStart"/>
      <w:r w:rsidRPr="00297C9C">
        <w:rPr>
          <w:rFonts w:ascii="Merriweather" w:eastAsia="Times New Roman" w:hAnsi="Merriweather" w:cs="Times New Roman"/>
          <w:color w:val="000000"/>
          <w:sz w:val="24"/>
          <w:szCs w:val="24"/>
        </w:rPr>
        <w:t>is now called</w:t>
      </w:r>
      <w:proofErr w:type="gramEnd"/>
      <w:r w:rsidRPr="00297C9C">
        <w:rPr>
          <w:rFonts w:ascii="Merriweather" w:eastAsia="Times New Roman" w:hAnsi="Merriweather" w:cs="Times New Roman"/>
          <w:color w:val="000000"/>
          <w:sz w:val="24"/>
          <w:szCs w:val="24"/>
        </w:rPr>
        <w:t> </w:t>
      </w:r>
      <w:hyperlink r:id="rId17" w:history="1">
        <w:r w:rsidRPr="00297C9C">
          <w:rPr>
            <w:rFonts w:ascii="Merriweather" w:eastAsia="Times New Roman" w:hAnsi="Merriweather" w:cs="Times New Roman"/>
            <w:b/>
            <w:bCs/>
            <w:color w:val="00B0B9"/>
            <w:sz w:val="24"/>
            <w:szCs w:val="24"/>
            <w:u w:val="single"/>
          </w:rPr>
          <w:t>MEI Electrical Contractors</w:t>
        </w:r>
      </w:hyperlink>
      <w:r w:rsidRPr="00297C9C">
        <w:rPr>
          <w:rFonts w:ascii="Merriweather" w:eastAsia="Times New Roman" w:hAnsi="Merriweather" w:cs="Times New Roman"/>
          <w:color w:val="000000"/>
          <w:sz w:val="24"/>
          <w:szCs w:val="24"/>
        </w:rPr>
        <w:t>.</w:t>
      </w:r>
    </w:p>
    <w:p w14:paraId="691A28A6"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“I had </w:t>
      </w:r>
      <w:proofErr w:type="gramStart"/>
      <w:r w:rsidRPr="00297C9C">
        <w:rPr>
          <w:rFonts w:ascii="Merriweather" w:eastAsia="Times New Roman" w:hAnsi="Merriweather" w:cs="Times New Roman"/>
          <w:color w:val="000000"/>
          <w:sz w:val="24"/>
          <w:szCs w:val="24"/>
        </w:rPr>
        <w:t>89</w:t>
      </w:r>
      <w:proofErr w:type="gramEnd"/>
      <w:r w:rsidRPr="00297C9C">
        <w:rPr>
          <w:rFonts w:ascii="Merriweather" w:eastAsia="Times New Roman" w:hAnsi="Merriweather" w:cs="Times New Roman"/>
          <w:color w:val="000000"/>
          <w:sz w:val="24"/>
          <w:szCs w:val="24"/>
        </w:rPr>
        <w:t xml:space="preserve"> people working for me when I sold the company. I </w:t>
      </w:r>
      <w:proofErr w:type="gramStart"/>
      <w:r w:rsidRPr="00297C9C">
        <w:rPr>
          <w:rFonts w:ascii="Merriweather" w:eastAsia="Times New Roman" w:hAnsi="Merriweather" w:cs="Times New Roman"/>
          <w:color w:val="000000"/>
          <w:sz w:val="24"/>
          <w:szCs w:val="24"/>
        </w:rPr>
        <w:t>couldn’t</w:t>
      </w:r>
      <w:proofErr w:type="gramEnd"/>
      <w:r w:rsidRPr="00297C9C">
        <w:rPr>
          <w:rFonts w:ascii="Merriweather" w:eastAsia="Times New Roman" w:hAnsi="Merriweather" w:cs="Times New Roman"/>
          <w:color w:val="000000"/>
          <w:sz w:val="24"/>
          <w:szCs w:val="24"/>
        </w:rPr>
        <w:t xml:space="preserve"> last any longer,” Pappalardo said, adding he’s thankful Fortier stepped up to buy the business. “</w:t>
      </w:r>
      <w:proofErr w:type="gramStart"/>
      <w:r w:rsidRPr="00297C9C">
        <w:rPr>
          <w:rFonts w:ascii="Merriweather" w:eastAsia="Times New Roman" w:hAnsi="Merriweather" w:cs="Times New Roman"/>
          <w:color w:val="000000"/>
          <w:sz w:val="24"/>
          <w:szCs w:val="24"/>
        </w:rPr>
        <w:t>I’m</w:t>
      </w:r>
      <w:proofErr w:type="gramEnd"/>
      <w:r w:rsidRPr="00297C9C">
        <w:rPr>
          <w:rFonts w:ascii="Merriweather" w:eastAsia="Times New Roman" w:hAnsi="Merriweather" w:cs="Times New Roman"/>
          <w:color w:val="000000"/>
          <w:sz w:val="24"/>
          <w:szCs w:val="24"/>
        </w:rPr>
        <w:t xml:space="preserve"> very, very proud of the company. </w:t>
      </w:r>
      <w:proofErr w:type="gramStart"/>
      <w:r w:rsidRPr="00297C9C">
        <w:rPr>
          <w:rFonts w:ascii="Merriweather" w:eastAsia="Times New Roman" w:hAnsi="Merriweather" w:cs="Times New Roman"/>
          <w:color w:val="000000"/>
          <w:sz w:val="24"/>
          <w:szCs w:val="24"/>
        </w:rPr>
        <w:t>I’m</w:t>
      </w:r>
      <w:proofErr w:type="gramEnd"/>
      <w:r w:rsidRPr="00297C9C">
        <w:rPr>
          <w:rFonts w:ascii="Merriweather" w:eastAsia="Times New Roman" w:hAnsi="Merriweather" w:cs="Times New Roman"/>
          <w:color w:val="000000"/>
          <w:sz w:val="24"/>
          <w:szCs w:val="24"/>
        </w:rPr>
        <w:t xml:space="preserve"> very proud of Adam. </w:t>
      </w:r>
      <w:proofErr w:type="gramStart"/>
      <w:r w:rsidRPr="00297C9C">
        <w:rPr>
          <w:rFonts w:ascii="Merriweather" w:eastAsia="Times New Roman" w:hAnsi="Merriweather" w:cs="Times New Roman"/>
          <w:color w:val="000000"/>
          <w:sz w:val="24"/>
          <w:szCs w:val="24"/>
        </w:rPr>
        <w:t>He’ll</w:t>
      </w:r>
      <w:proofErr w:type="gramEnd"/>
      <w:r w:rsidRPr="00297C9C">
        <w:rPr>
          <w:rFonts w:ascii="Merriweather" w:eastAsia="Times New Roman" w:hAnsi="Merriweather" w:cs="Times New Roman"/>
          <w:color w:val="000000"/>
          <w:sz w:val="24"/>
          <w:szCs w:val="24"/>
        </w:rPr>
        <w:t xml:space="preserve"> do well.”</w:t>
      </w:r>
    </w:p>
    <w:p w14:paraId="2B965B3F"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More than two dozen contractors, including </w:t>
      </w:r>
      <w:proofErr w:type="gramStart"/>
      <w:r w:rsidRPr="00297C9C">
        <w:rPr>
          <w:rFonts w:ascii="Merriweather" w:eastAsia="Times New Roman" w:hAnsi="Merriweather" w:cs="Times New Roman"/>
          <w:color w:val="000000"/>
          <w:sz w:val="24"/>
          <w:szCs w:val="24"/>
        </w:rPr>
        <w:t>many</w:t>
      </w:r>
      <w:proofErr w:type="gramEnd"/>
      <w:r w:rsidRPr="00297C9C">
        <w:rPr>
          <w:rFonts w:ascii="Merriweather" w:eastAsia="Times New Roman" w:hAnsi="Merriweather" w:cs="Times New Roman"/>
          <w:color w:val="000000"/>
          <w:sz w:val="24"/>
          <w:szCs w:val="24"/>
        </w:rPr>
        <w:t xml:space="preserve"> based in Vermont, had unpaid bills for their work on the Burke project. The contractors installed the heating and cooling systems, did the plumbing and roofing, and completed the wiring and masonry for the 116-unit hotel.</w:t>
      </w:r>
    </w:p>
    <w:p w14:paraId="42374BCA"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The unpaid bills proved a hardship for </w:t>
      </w:r>
      <w:proofErr w:type="gramStart"/>
      <w:r w:rsidRPr="00297C9C">
        <w:rPr>
          <w:rFonts w:ascii="Merriweather" w:eastAsia="Times New Roman" w:hAnsi="Merriweather" w:cs="Times New Roman"/>
          <w:color w:val="000000"/>
          <w:sz w:val="24"/>
          <w:szCs w:val="24"/>
        </w:rPr>
        <w:t>many</w:t>
      </w:r>
      <w:proofErr w:type="gramEnd"/>
      <w:r w:rsidRPr="00297C9C">
        <w:rPr>
          <w:rFonts w:ascii="Merriweather" w:eastAsia="Times New Roman" w:hAnsi="Merriweather" w:cs="Times New Roman"/>
          <w:color w:val="000000"/>
          <w:sz w:val="24"/>
          <w:szCs w:val="24"/>
        </w:rPr>
        <w:t>, with some forced to close their doors, sell to new owners, or trim back workforces.</w:t>
      </w:r>
    </w:p>
    <w:p w14:paraId="5E635E4C"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“No one ever questioned, really, the integrity of the subcontractors, and the quality of their product,” said Michael Pieciak, commissioner of the state </w:t>
      </w:r>
      <w:hyperlink r:id="rId18" w:history="1">
        <w:r w:rsidRPr="00297C9C">
          <w:rPr>
            <w:rFonts w:ascii="Merriweather" w:eastAsia="Times New Roman" w:hAnsi="Merriweather" w:cs="Times New Roman"/>
            <w:b/>
            <w:bCs/>
            <w:color w:val="00B0B9"/>
            <w:sz w:val="24"/>
            <w:szCs w:val="24"/>
            <w:u w:val="single"/>
          </w:rPr>
          <w:t>Department of Financial Regulation</w:t>
        </w:r>
      </w:hyperlink>
      <w:r w:rsidRPr="00297C9C">
        <w:rPr>
          <w:rFonts w:ascii="Merriweather" w:eastAsia="Times New Roman" w:hAnsi="Merriweather" w:cs="Times New Roman"/>
          <w:color w:val="000000"/>
          <w:sz w:val="24"/>
          <w:szCs w:val="24"/>
        </w:rPr>
        <w:t>.</w:t>
      </w:r>
    </w:p>
    <w:p w14:paraId="25256240" w14:textId="77777777" w:rsidR="00297C9C" w:rsidRPr="00297C9C" w:rsidRDefault="00297C9C" w:rsidP="00297C9C">
      <w:pPr>
        <w:shd w:val="clear" w:color="auto" w:fill="FFFFFF"/>
        <w:spacing w:after="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noProof/>
          <w:color w:val="000000"/>
          <w:sz w:val="24"/>
          <w:szCs w:val="24"/>
        </w:rPr>
        <w:drawing>
          <wp:inline distT="0" distB="0" distL="0" distR="0" wp14:anchorId="17589FC3" wp14:editId="3DF5C951">
            <wp:extent cx="2857500" cy="2038350"/>
            <wp:effectExtent l="0" t="0" r="0" b="0"/>
            <wp:docPr id="6" name="Picture 6" descr="Mike Pieci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ke Piecia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14:paraId="26370685" w14:textId="77777777" w:rsidR="00297C9C" w:rsidRPr="00297C9C" w:rsidRDefault="00297C9C" w:rsidP="00297C9C">
      <w:pPr>
        <w:shd w:val="clear" w:color="auto" w:fill="FFFFFF"/>
        <w:spacing w:before="194" w:line="360" w:lineRule="atLeast"/>
        <w:rPr>
          <w:rFonts w:ascii="Open Sans" w:eastAsia="Times New Roman" w:hAnsi="Open Sans" w:cs="Open Sans"/>
          <w:color w:val="000000"/>
          <w:sz w:val="24"/>
          <w:szCs w:val="24"/>
        </w:rPr>
      </w:pPr>
      <w:r w:rsidRPr="00297C9C">
        <w:rPr>
          <w:rFonts w:ascii="Open Sans" w:eastAsia="Times New Roman" w:hAnsi="Open Sans" w:cs="Open Sans"/>
          <w:color w:val="000000"/>
          <w:sz w:val="24"/>
          <w:szCs w:val="24"/>
        </w:rPr>
        <w:t>Michael Pieciak, commissioner of the Department of Financial Regulation. File photo by Erin Mansfield/VTDigger</w:t>
      </w:r>
    </w:p>
    <w:p w14:paraId="2801EAEB" w14:textId="77777777" w:rsidR="00297C9C" w:rsidRPr="00297C9C" w:rsidRDefault="00297C9C" w:rsidP="00297C9C">
      <w:pPr>
        <w:shd w:val="clear" w:color="auto" w:fill="FFFFFF"/>
        <w:spacing w:after="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“They were the victims, along with the investors, and many other people.”</w:t>
      </w:r>
    </w:p>
    <w:p w14:paraId="6C9E0199"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lastRenderedPageBreak/>
        <w:t xml:space="preserve">Any business no longer in operation will receive the full amount of money it </w:t>
      </w:r>
      <w:proofErr w:type="gramStart"/>
      <w:r w:rsidRPr="00297C9C">
        <w:rPr>
          <w:rFonts w:ascii="Merriweather" w:eastAsia="Times New Roman" w:hAnsi="Merriweather" w:cs="Times New Roman"/>
          <w:color w:val="000000"/>
          <w:sz w:val="24"/>
          <w:szCs w:val="24"/>
        </w:rPr>
        <w:t>was owed</w:t>
      </w:r>
      <w:proofErr w:type="gramEnd"/>
      <w:r w:rsidRPr="00297C9C">
        <w:rPr>
          <w:rFonts w:ascii="Merriweather" w:eastAsia="Times New Roman" w:hAnsi="Merriweather" w:cs="Times New Roman"/>
          <w:color w:val="000000"/>
          <w:sz w:val="24"/>
          <w:szCs w:val="24"/>
        </w:rPr>
        <w:t xml:space="preserve"> for the work it did, the commissioner said.</w:t>
      </w:r>
    </w:p>
    <w:p w14:paraId="04B04EAF"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“Whether they want to pursue other remedies is up to them,” he added.</w:t>
      </w:r>
    </w:p>
    <w:p w14:paraId="7AC74C0A"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“To get them fully repaid, not just partially repaid, and to do it in basically a year and a half, is lightning speed in </w:t>
      </w:r>
      <w:proofErr w:type="gramStart"/>
      <w:r w:rsidRPr="00297C9C">
        <w:rPr>
          <w:rFonts w:ascii="Merriweather" w:eastAsia="Times New Roman" w:hAnsi="Merriweather" w:cs="Times New Roman"/>
          <w:color w:val="000000"/>
          <w:sz w:val="24"/>
          <w:szCs w:val="24"/>
        </w:rPr>
        <w:t>these type of proceedings</w:t>
      </w:r>
      <w:proofErr w:type="gramEnd"/>
      <w:r w:rsidRPr="00297C9C">
        <w:rPr>
          <w:rFonts w:ascii="Merriweather" w:eastAsia="Times New Roman" w:hAnsi="Merriweather" w:cs="Times New Roman"/>
          <w:color w:val="000000"/>
          <w:sz w:val="24"/>
          <w:szCs w:val="24"/>
        </w:rPr>
        <w:t>,” the commissioner said, adding praise for Goldberg for his work in getting that accomplished.</w:t>
      </w:r>
    </w:p>
    <w:p w14:paraId="4ABD0BE0"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The Burke Mountain Hotel project was part of a series of EB-5-funded projects headed by Jay Peak owner Ariel Quiros, who also owned Burke, and his onetime business partner, Bill Stenger, Jay Peak’s former president.</w:t>
      </w:r>
    </w:p>
    <w:p w14:paraId="517D6E1C"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Their projects provided a much-needed economic boost to the Northeast Kingdom from 2008 to 2013, putting builders and tradesmen to work constructing three hotels and three </w:t>
      </w:r>
      <w:proofErr w:type="gramStart"/>
      <w:r w:rsidRPr="00297C9C">
        <w:rPr>
          <w:rFonts w:ascii="Merriweather" w:eastAsia="Times New Roman" w:hAnsi="Merriweather" w:cs="Times New Roman"/>
          <w:color w:val="000000"/>
          <w:sz w:val="24"/>
          <w:szCs w:val="24"/>
        </w:rPr>
        <w:t>condo</w:t>
      </w:r>
      <w:proofErr w:type="gramEnd"/>
      <w:r w:rsidRPr="00297C9C">
        <w:rPr>
          <w:rFonts w:ascii="Merriweather" w:eastAsia="Times New Roman" w:hAnsi="Merriweather" w:cs="Times New Roman"/>
          <w:color w:val="000000"/>
          <w:sz w:val="24"/>
          <w:szCs w:val="24"/>
        </w:rPr>
        <w:t xml:space="preserve"> complexes at Jay Peak as well as other upgrades at the resort.</w:t>
      </w:r>
    </w:p>
    <w:p w14:paraId="53F60AED"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However, in 2014 as the developers took on projects outside of Jay Peak, including the construction of the Burke hotel, fraud allegations from investors led to </w:t>
      </w:r>
      <w:hyperlink r:id="rId20" w:anchor=".WeUK3xNSxE4" w:history="1">
        <w:r w:rsidRPr="00297C9C">
          <w:rPr>
            <w:rFonts w:ascii="Merriweather" w:eastAsia="Times New Roman" w:hAnsi="Merriweather" w:cs="Times New Roman"/>
            <w:b/>
            <w:bCs/>
            <w:color w:val="00B0B9"/>
            <w:sz w:val="24"/>
            <w:szCs w:val="24"/>
            <w:u w:val="single"/>
          </w:rPr>
          <w:t>news reports</w:t>
        </w:r>
      </w:hyperlink>
      <w:r w:rsidRPr="00297C9C">
        <w:rPr>
          <w:rFonts w:ascii="Merriweather" w:eastAsia="Times New Roman" w:hAnsi="Merriweather" w:cs="Times New Roman"/>
          <w:color w:val="000000"/>
          <w:sz w:val="24"/>
          <w:szCs w:val="24"/>
        </w:rPr>
        <w:t> in VTDigger, and federal and state regulators became involved.</w:t>
      </w:r>
    </w:p>
    <w:p w14:paraId="210E0F60"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The developers </w:t>
      </w:r>
      <w:proofErr w:type="gramStart"/>
      <w:r w:rsidRPr="00297C9C">
        <w:rPr>
          <w:rFonts w:ascii="Merriweather" w:eastAsia="Times New Roman" w:hAnsi="Merriweather" w:cs="Times New Roman"/>
          <w:color w:val="000000"/>
          <w:sz w:val="24"/>
          <w:szCs w:val="24"/>
        </w:rPr>
        <w:t>were prevented</w:t>
      </w:r>
      <w:proofErr w:type="gramEnd"/>
      <w:r w:rsidRPr="00297C9C">
        <w:rPr>
          <w:rFonts w:ascii="Merriweather" w:eastAsia="Times New Roman" w:hAnsi="Merriweather" w:cs="Times New Roman"/>
          <w:color w:val="000000"/>
          <w:sz w:val="24"/>
          <w:szCs w:val="24"/>
        </w:rPr>
        <w:t xml:space="preserve"> from raising money through the EB-5 program for nine months, resulting in money drying up to pay contractors already working on the hotel.</w:t>
      </w:r>
    </w:p>
    <w:p w14:paraId="33709138"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That left the contractors with bills and the developers with no money to pay them.</w:t>
      </w:r>
    </w:p>
    <w:p w14:paraId="007FE5CB"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Then, in April 2016, state and federal regulators </w:t>
      </w:r>
      <w:hyperlink r:id="rId21" w:anchor=".WeULDhNSxE4" w:history="1">
        <w:r w:rsidRPr="00297C9C">
          <w:rPr>
            <w:rFonts w:ascii="Merriweather" w:eastAsia="Times New Roman" w:hAnsi="Merriweather" w:cs="Times New Roman"/>
            <w:b/>
            <w:bCs/>
            <w:color w:val="00B0B9"/>
            <w:sz w:val="24"/>
            <w:szCs w:val="24"/>
            <w:u w:val="single"/>
          </w:rPr>
          <w:t>leveled civil investor fraud charges</w:t>
        </w:r>
      </w:hyperlink>
      <w:r w:rsidRPr="00297C9C">
        <w:rPr>
          <w:rFonts w:ascii="Merriweather" w:eastAsia="Times New Roman" w:hAnsi="Merriweather" w:cs="Times New Roman"/>
          <w:color w:val="000000"/>
          <w:sz w:val="24"/>
          <w:szCs w:val="24"/>
        </w:rPr>
        <w:t> against Quiros and Stenger, accusing the two men of misusing $200 million of $400 million they raised from immigrant investors seeking green cards through the EB-5 program.</w:t>
      </w:r>
    </w:p>
    <w:p w14:paraId="459F450F"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lastRenderedPageBreak/>
        <w:t xml:space="preserve">Goldberg </w:t>
      </w:r>
      <w:proofErr w:type="gramStart"/>
      <w:r w:rsidRPr="00297C9C">
        <w:rPr>
          <w:rFonts w:ascii="Merriweather" w:eastAsia="Times New Roman" w:hAnsi="Merriweather" w:cs="Times New Roman"/>
          <w:color w:val="000000"/>
          <w:sz w:val="24"/>
          <w:szCs w:val="24"/>
        </w:rPr>
        <w:t>was appointed</w:t>
      </w:r>
      <w:proofErr w:type="gramEnd"/>
      <w:r w:rsidRPr="00297C9C">
        <w:rPr>
          <w:rFonts w:ascii="Merriweather" w:eastAsia="Times New Roman" w:hAnsi="Merriweather" w:cs="Times New Roman"/>
          <w:color w:val="000000"/>
          <w:sz w:val="24"/>
          <w:szCs w:val="24"/>
        </w:rPr>
        <w:t xml:space="preserve"> the receiver by a federal judge, but the receivership lacked the funds to pay the contractors until earlier this year. That’s when Goldberg reached a </w:t>
      </w:r>
      <w:hyperlink r:id="rId22" w:anchor=".WeUMThNSxE4" w:history="1">
        <w:r w:rsidRPr="00297C9C">
          <w:rPr>
            <w:rFonts w:ascii="Merriweather" w:eastAsia="Times New Roman" w:hAnsi="Merriweather" w:cs="Times New Roman"/>
            <w:b/>
            <w:bCs/>
            <w:color w:val="00B0B9"/>
            <w:sz w:val="24"/>
            <w:szCs w:val="24"/>
            <w:u w:val="single"/>
          </w:rPr>
          <w:t>nearly $150 million settlement</w:t>
        </w:r>
      </w:hyperlink>
      <w:r w:rsidRPr="00297C9C">
        <w:rPr>
          <w:rFonts w:ascii="Merriweather" w:eastAsia="Times New Roman" w:hAnsi="Merriweather" w:cs="Times New Roman"/>
          <w:color w:val="000000"/>
          <w:sz w:val="24"/>
          <w:szCs w:val="24"/>
        </w:rPr>
        <w:t> with the financial firm </w:t>
      </w:r>
      <w:hyperlink r:id="rId23" w:history="1">
        <w:r w:rsidRPr="00297C9C">
          <w:rPr>
            <w:rFonts w:ascii="Merriweather" w:eastAsia="Times New Roman" w:hAnsi="Merriweather" w:cs="Times New Roman"/>
            <w:b/>
            <w:bCs/>
            <w:color w:val="00B0B9"/>
            <w:sz w:val="24"/>
            <w:szCs w:val="24"/>
            <w:u w:val="single"/>
          </w:rPr>
          <w:t>Raymond James &amp; Associates Inc</w:t>
        </w:r>
      </w:hyperlink>
      <w:r w:rsidRPr="00297C9C">
        <w:rPr>
          <w:rFonts w:ascii="Merriweather" w:eastAsia="Times New Roman" w:hAnsi="Merriweather" w:cs="Times New Roman"/>
          <w:color w:val="000000"/>
          <w:sz w:val="24"/>
          <w:szCs w:val="24"/>
        </w:rPr>
        <w:t>.</w:t>
      </w:r>
    </w:p>
    <w:p w14:paraId="0A291FA7"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The money to pay the contractors comes from that settlement. That agreement resolved claims Goldberg brought over the financial services firm’s role in an alleged “Ponzi-like” scheme regulators say the two developers </w:t>
      </w:r>
      <w:proofErr w:type="gramStart"/>
      <w:r w:rsidRPr="00297C9C">
        <w:rPr>
          <w:rFonts w:ascii="Merriweather" w:eastAsia="Times New Roman" w:hAnsi="Merriweather" w:cs="Times New Roman"/>
          <w:color w:val="000000"/>
          <w:sz w:val="24"/>
          <w:szCs w:val="24"/>
        </w:rPr>
        <w:t>carried out</w:t>
      </w:r>
      <w:proofErr w:type="gramEnd"/>
      <w:r w:rsidRPr="00297C9C">
        <w:rPr>
          <w:rFonts w:ascii="Merriweather" w:eastAsia="Times New Roman" w:hAnsi="Merriweather" w:cs="Times New Roman"/>
          <w:color w:val="000000"/>
          <w:sz w:val="24"/>
          <w:szCs w:val="24"/>
        </w:rPr>
        <w:t>.</w:t>
      </w:r>
    </w:p>
    <w:p w14:paraId="66B00862"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However, </w:t>
      </w:r>
      <w:proofErr w:type="gramStart"/>
      <w:r w:rsidRPr="00297C9C">
        <w:rPr>
          <w:rFonts w:ascii="Merriweather" w:eastAsia="Times New Roman" w:hAnsi="Merriweather" w:cs="Times New Roman"/>
          <w:color w:val="000000"/>
          <w:sz w:val="24"/>
          <w:szCs w:val="24"/>
        </w:rPr>
        <w:t>some</w:t>
      </w:r>
      <w:proofErr w:type="gramEnd"/>
      <w:r w:rsidRPr="00297C9C">
        <w:rPr>
          <w:rFonts w:ascii="Merriweather" w:eastAsia="Times New Roman" w:hAnsi="Merriweather" w:cs="Times New Roman"/>
          <w:color w:val="000000"/>
          <w:sz w:val="24"/>
          <w:szCs w:val="24"/>
        </w:rPr>
        <w:t xml:space="preserve"> Burke contractors did get paid a portion of what they were owed a few months ago.</w:t>
      </w:r>
    </w:p>
    <w:p w14:paraId="0A3E72B8"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In January, the judge presiding over the U.S. Securities and Exchange Commission case against Quiros and Stenger </w:t>
      </w:r>
      <w:hyperlink r:id="rId24" w:anchor=".WeUMnBNSxE4" w:history="1">
        <w:r w:rsidRPr="00297C9C">
          <w:rPr>
            <w:rFonts w:ascii="Merriweather" w:eastAsia="Times New Roman" w:hAnsi="Merriweather" w:cs="Times New Roman"/>
            <w:b/>
            <w:bCs/>
            <w:color w:val="00B0B9"/>
            <w:sz w:val="24"/>
            <w:szCs w:val="24"/>
            <w:u w:val="single"/>
          </w:rPr>
          <w:t>approved a plan</w:t>
        </w:r>
      </w:hyperlink>
      <w:r w:rsidRPr="00297C9C">
        <w:rPr>
          <w:rFonts w:ascii="Merriweather" w:eastAsia="Times New Roman" w:hAnsi="Merriweather" w:cs="Times New Roman"/>
          <w:color w:val="000000"/>
          <w:sz w:val="24"/>
          <w:szCs w:val="24"/>
        </w:rPr>
        <w:t> that offered Burke contractors a choice.</w:t>
      </w:r>
    </w:p>
    <w:p w14:paraId="18C3AB87"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The companies could opt to get paid 33 percent of what they were </w:t>
      </w:r>
      <w:proofErr w:type="gramStart"/>
      <w:r w:rsidRPr="00297C9C">
        <w:rPr>
          <w:rFonts w:ascii="Merriweather" w:eastAsia="Times New Roman" w:hAnsi="Merriweather" w:cs="Times New Roman"/>
          <w:color w:val="000000"/>
          <w:sz w:val="24"/>
          <w:szCs w:val="24"/>
        </w:rPr>
        <w:t>owed, and</w:t>
      </w:r>
      <w:proofErr w:type="gramEnd"/>
      <w:r w:rsidRPr="00297C9C">
        <w:rPr>
          <w:rFonts w:ascii="Merriweather" w:eastAsia="Times New Roman" w:hAnsi="Merriweather" w:cs="Times New Roman"/>
          <w:color w:val="000000"/>
          <w:sz w:val="24"/>
          <w:szCs w:val="24"/>
        </w:rPr>
        <w:t xml:space="preserve"> hope they would be made whole in the future with proceeds from the sale of Burke. Or, according to the filing, they could take a one-time 60 percent payment of their total bill and write off the other 40 percent.</w:t>
      </w:r>
    </w:p>
    <w:p w14:paraId="259813BD"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Goldberg said late last week that all the companies </w:t>
      </w:r>
      <w:proofErr w:type="gramStart"/>
      <w:r w:rsidRPr="00297C9C">
        <w:rPr>
          <w:rFonts w:ascii="Merriweather" w:eastAsia="Times New Roman" w:hAnsi="Merriweather" w:cs="Times New Roman"/>
          <w:color w:val="000000"/>
          <w:sz w:val="24"/>
          <w:szCs w:val="24"/>
        </w:rPr>
        <w:t>were made</w:t>
      </w:r>
      <w:proofErr w:type="gramEnd"/>
      <w:r w:rsidRPr="00297C9C">
        <w:rPr>
          <w:rFonts w:ascii="Merriweather" w:eastAsia="Times New Roman" w:hAnsi="Merriweather" w:cs="Times New Roman"/>
          <w:color w:val="000000"/>
          <w:sz w:val="24"/>
          <w:szCs w:val="24"/>
        </w:rPr>
        <w:t xml:space="preserve"> whole by the recent round of payments.</w:t>
      </w:r>
    </w:p>
    <w:p w14:paraId="563A0E41"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“Nobody who got paid 60 percent didn’t get paid in full,” Goldberg said. “We called them up and said, ‘We’ll give you 100 percent.’”</w:t>
      </w:r>
    </w:p>
    <w:p w14:paraId="0C41B03A" w14:textId="77777777" w:rsidR="00297C9C" w:rsidRPr="00297C9C" w:rsidRDefault="00297C9C" w:rsidP="00297C9C">
      <w:pPr>
        <w:shd w:val="clear" w:color="auto" w:fill="FFFFFF"/>
        <w:spacing w:after="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noProof/>
          <w:color w:val="000000"/>
          <w:sz w:val="24"/>
          <w:szCs w:val="24"/>
        </w:rPr>
        <w:drawing>
          <wp:inline distT="0" distB="0" distL="0" distR="0" wp14:anchorId="1938FB39" wp14:editId="3A0A8888">
            <wp:extent cx="2857500" cy="2143125"/>
            <wp:effectExtent l="0" t="0" r="0" b="9525"/>
            <wp:docPr id="7" name="Picture 7" descr="Peter Shumlin, Burke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r Shumlin, Burke Mounta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4F126807" w14:textId="77777777" w:rsidR="00297C9C" w:rsidRPr="00297C9C" w:rsidRDefault="00297C9C" w:rsidP="00297C9C">
      <w:pPr>
        <w:shd w:val="clear" w:color="auto" w:fill="FFFFFF"/>
        <w:spacing w:before="194" w:line="360" w:lineRule="atLeast"/>
        <w:rPr>
          <w:rFonts w:ascii="Open Sans" w:eastAsia="Times New Roman" w:hAnsi="Open Sans" w:cs="Open Sans"/>
          <w:color w:val="000000"/>
          <w:sz w:val="24"/>
          <w:szCs w:val="24"/>
        </w:rPr>
      </w:pPr>
      <w:r w:rsidRPr="00297C9C">
        <w:rPr>
          <w:rFonts w:ascii="Open Sans" w:eastAsia="Times New Roman" w:hAnsi="Open Sans" w:cs="Open Sans"/>
          <w:color w:val="000000"/>
          <w:sz w:val="24"/>
          <w:szCs w:val="24"/>
        </w:rPr>
        <w:lastRenderedPageBreak/>
        <w:t>Then-Gov. Peter Shumlin speaks at a ribbon cutting for the Burke Mountain Hotel and Conference Center in September 2016. Courtesy photo</w:t>
      </w:r>
    </w:p>
    <w:p w14:paraId="102DAEE9" w14:textId="77777777" w:rsidR="00297C9C" w:rsidRPr="00297C9C" w:rsidRDefault="00297C9C" w:rsidP="00297C9C">
      <w:pPr>
        <w:shd w:val="clear" w:color="auto" w:fill="FFFFFF"/>
        <w:spacing w:after="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Pappalardo said his biggest frustration </w:t>
      </w:r>
      <w:proofErr w:type="gramStart"/>
      <w:r w:rsidRPr="00297C9C">
        <w:rPr>
          <w:rFonts w:ascii="Merriweather" w:eastAsia="Times New Roman" w:hAnsi="Merriweather" w:cs="Times New Roman"/>
          <w:color w:val="000000"/>
          <w:sz w:val="24"/>
          <w:szCs w:val="24"/>
        </w:rPr>
        <w:t>doesn’t</w:t>
      </w:r>
      <w:proofErr w:type="gramEnd"/>
      <w:r w:rsidRPr="00297C9C">
        <w:rPr>
          <w:rFonts w:ascii="Merriweather" w:eastAsia="Times New Roman" w:hAnsi="Merriweather" w:cs="Times New Roman"/>
          <w:color w:val="000000"/>
          <w:sz w:val="24"/>
          <w:szCs w:val="24"/>
        </w:rPr>
        <w:t xml:space="preserve"> necessarily rest with the receiver, or even Stenger and Quiros. He praised the two developers for spurring job growth and economic development in the Northeast Kingdom.</w:t>
      </w:r>
    </w:p>
    <w:p w14:paraId="439BD65E"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His company alone, he said, more than doubled in size as a result of work it did </w:t>
      </w:r>
      <w:proofErr w:type="gramStart"/>
      <w:r w:rsidRPr="00297C9C">
        <w:rPr>
          <w:rFonts w:ascii="Merriweather" w:eastAsia="Times New Roman" w:hAnsi="Merriweather" w:cs="Times New Roman"/>
          <w:color w:val="000000"/>
          <w:sz w:val="24"/>
          <w:szCs w:val="24"/>
        </w:rPr>
        <w:t>associated</w:t>
      </w:r>
      <w:proofErr w:type="gramEnd"/>
      <w:r w:rsidRPr="00297C9C">
        <w:rPr>
          <w:rFonts w:ascii="Merriweather" w:eastAsia="Times New Roman" w:hAnsi="Merriweather" w:cs="Times New Roman"/>
          <w:color w:val="000000"/>
          <w:sz w:val="24"/>
          <w:szCs w:val="24"/>
        </w:rPr>
        <w:t xml:space="preserve"> with the projects headed by Stenger and Quiros.</w:t>
      </w:r>
    </w:p>
    <w:p w14:paraId="4C7BB70E"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“Even today, I have no hard feelings for Bill Stenger and Ariel Quiros,” Pappalardo said.</w:t>
      </w:r>
    </w:p>
    <w:p w14:paraId="412A64EF"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proofErr w:type="gramStart"/>
      <w:r w:rsidRPr="00297C9C">
        <w:rPr>
          <w:rFonts w:ascii="Merriweather" w:eastAsia="Times New Roman" w:hAnsi="Merriweather" w:cs="Times New Roman"/>
          <w:color w:val="000000"/>
          <w:sz w:val="24"/>
          <w:szCs w:val="24"/>
        </w:rPr>
        <w:t>It’s</w:t>
      </w:r>
      <w:proofErr w:type="gramEnd"/>
      <w:r w:rsidRPr="00297C9C">
        <w:rPr>
          <w:rFonts w:ascii="Merriweather" w:eastAsia="Times New Roman" w:hAnsi="Merriweather" w:cs="Times New Roman"/>
          <w:color w:val="000000"/>
          <w:sz w:val="24"/>
          <w:szCs w:val="24"/>
        </w:rPr>
        <w:t xml:space="preserve"> the state, he said, where he directs his blame.</w:t>
      </w:r>
    </w:p>
    <w:p w14:paraId="126EFE4B"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As the contractors pushed to complete work on the hotel so it could open in December 2015, Pappalardo said, state officials told the contractors </w:t>
      </w:r>
      <w:proofErr w:type="gramStart"/>
      <w:r w:rsidRPr="00297C9C">
        <w:rPr>
          <w:rFonts w:ascii="Merriweather" w:eastAsia="Times New Roman" w:hAnsi="Merriweather" w:cs="Times New Roman"/>
          <w:color w:val="000000"/>
          <w:sz w:val="24"/>
          <w:szCs w:val="24"/>
        </w:rPr>
        <w:t>“not</w:t>
      </w:r>
      <w:proofErr w:type="gramEnd"/>
      <w:r w:rsidRPr="00297C9C">
        <w:rPr>
          <w:rFonts w:ascii="Merriweather" w:eastAsia="Times New Roman" w:hAnsi="Merriweather" w:cs="Times New Roman"/>
          <w:color w:val="000000"/>
          <w:sz w:val="24"/>
          <w:szCs w:val="24"/>
        </w:rPr>
        <w:t xml:space="preserve"> to worry” about the payments.</w:t>
      </w:r>
    </w:p>
    <w:p w14:paraId="471E3214"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“They said, ‘As soon as we open it, we’ll cut you checks,’” he recalled.</w:t>
      </w:r>
    </w:p>
    <w:p w14:paraId="6C73F0E5"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In 2015, the state allowed Stenger and Quiros to continue soliciting investors under the condition that any new monies for the Burke project had to be held in escrow and payments had to be approved by a third-party administrator overseen by the </w:t>
      </w:r>
      <w:hyperlink r:id="rId26" w:history="1">
        <w:r w:rsidRPr="00297C9C">
          <w:rPr>
            <w:rFonts w:ascii="Merriweather" w:eastAsia="Times New Roman" w:hAnsi="Merriweather" w:cs="Times New Roman"/>
            <w:b/>
            <w:bCs/>
            <w:color w:val="00B0B9"/>
            <w:sz w:val="24"/>
            <w:szCs w:val="24"/>
            <w:u w:val="single"/>
          </w:rPr>
          <w:t>Vermont EB-5 Regional Center</w:t>
        </w:r>
      </w:hyperlink>
      <w:r w:rsidRPr="00297C9C">
        <w:rPr>
          <w:rFonts w:ascii="Merriweather" w:eastAsia="Times New Roman" w:hAnsi="Merriweather" w:cs="Times New Roman"/>
          <w:color w:val="000000"/>
          <w:sz w:val="24"/>
          <w:szCs w:val="24"/>
        </w:rPr>
        <w:t> and the </w:t>
      </w:r>
      <w:hyperlink r:id="rId27" w:history="1">
        <w:r w:rsidRPr="00297C9C">
          <w:rPr>
            <w:rFonts w:ascii="Merriweather" w:eastAsia="Times New Roman" w:hAnsi="Merriweather" w:cs="Times New Roman"/>
            <w:b/>
            <w:bCs/>
            <w:color w:val="00B0B9"/>
            <w:sz w:val="24"/>
            <w:szCs w:val="24"/>
            <w:u w:val="single"/>
          </w:rPr>
          <w:t>Agency of Commerce and Community Development</w:t>
        </w:r>
      </w:hyperlink>
      <w:r w:rsidRPr="00297C9C">
        <w:rPr>
          <w:rFonts w:ascii="Merriweather" w:eastAsia="Times New Roman" w:hAnsi="Merriweather" w:cs="Times New Roman"/>
          <w:color w:val="000000"/>
          <w:sz w:val="24"/>
          <w:szCs w:val="24"/>
        </w:rPr>
        <w:t>.</w:t>
      </w:r>
    </w:p>
    <w:p w14:paraId="36ED73E8"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That led to long delays in payments to contractors who completed the Burke hotel in December 2015, though it didn’t </w:t>
      </w:r>
      <w:hyperlink r:id="rId28" w:anchor=".WeUIbxNSxE4" w:history="1">
        <w:r w:rsidRPr="00297C9C">
          <w:rPr>
            <w:rFonts w:ascii="Merriweather" w:eastAsia="Times New Roman" w:hAnsi="Merriweather" w:cs="Times New Roman"/>
            <w:b/>
            <w:bCs/>
            <w:color w:val="00B0B9"/>
            <w:sz w:val="24"/>
            <w:szCs w:val="24"/>
            <w:u w:val="single"/>
          </w:rPr>
          <w:t>open</w:t>
        </w:r>
      </w:hyperlink>
      <w:r w:rsidRPr="00297C9C">
        <w:rPr>
          <w:rFonts w:ascii="Merriweather" w:eastAsia="Times New Roman" w:hAnsi="Merriweather" w:cs="Times New Roman"/>
          <w:color w:val="000000"/>
          <w:sz w:val="24"/>
          <w:szCs w:val="24"/>
        </w:rPr>
        <w:t> until August 2016.</w:t>
      </w:r>
    </w:p>
    <w:p w14:paraId="4E8468B7"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Contractors, like Pappalardo, say they performed work on the project in good faith and </w:t>
      </w:r>
      <w:proofErr w:type="gramStart"/>
      <w:r w:rsidRPr="00297C9C">
        <w:rPr>
          <w:rFonts w:ascii="Merriweather" w:eastAsia="Times New Roman" w:hAnsi="Merriweather" w:cs="Times New Roman"/>
          <w:color w:val="000000"/>
          <w:sz w:val="24"/>
          <w:szCs w:val="24"/>
        </w:rPr>
        <w:t>were not made</w:t>
      </w:r>
      <w:proofErr w:type="gramEnd"/>
      <w:r w:rsidRPr="00297C9C">
        <w:rPr>
          <w:rFonts w:ascii="Merriweather" w:eastAsia="Times New Roman" w:hAnsi="Merriweather" w:cs="Times New Roman"/>
          <w:color w:val="000000"/>
          <w:sz w:val="24"/>
          <w:szCs w:val="24"/>
        </w:rPr>
        <w:t xml:space="preserve"> aware they would be on the hook while state and federal regulators investigated and brought investor fraud lawsuits against Quiros and Stenger.</w:t>
      </w:r>
    </w:p>
    <w:p w14:paraId="48B221BA"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Pappalardo said the state should have done more to protect and pay the contractors who had large unpaid bills. The state, he said, could have found a way to pay the contractors upfront and then </w:t>
      </w:r>
      <w:proofErr w:type="gramStart"/>
      <w:r w:rsidRPr="00297C9C">
        <w:rPr>
          <w:rFonts w:ascii="Merriweather" w:eastAsia="Times New Roman" w:hAnsi="Merriweather" w:cs="Times New Roman"/>
          <w:color w:val="000000"/>
          <w:sz w:val="24"/>
          <w:szCs w:val="24"/>
        </w:rPr>
        <w:t>get reimbursed</w:t>
      </w:r>
      <w:proofErr w:type="gramEnd"/>
      <w:r w:rsidRPr="00297C9C">
        <w:rPr>
          <w:rFonts w:ascii="Merriweather" w:eastAsia="Times New Roman" w:hAnsi="Merriweather" w:cs="Times New Roman"/>
          <w:color w:val="000000"/>
          <w:sz w:val="24"/>
          <w:szCs w:val="24"/>
        </w:rPr>
        <w:t xml:space="preserve"> from any </w:t>
      </w:r>
      <w:r w:rsidRPr="00297C9C">
        <w:rPr>
          <w:rFonts w:ascii="Merriweather" w:eastAsia="Times New Roman" w:hAnsi="Merriweather" w:cs="Times New Roman"/>
          <w:color w:val="000000"/>
          <w:sz w:val="24"/>
          <w:szCs w:val="24"/>
        </w:rPr>
        <w:lastRenderedPageBreak/>
        <w:t>settlements or when the cases against Quiros and Stenger eventually are resolved.</w:t>
      </w:r>
    </w:p>
    <w:p w14:paraId="74C4AFF6"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Instead, he said, it was the contractors whose businesses </w:t>
      </w:r>
      <w:proofErr w:type="gramStart"/>
      <w:r w:rsidRPr="00297C9C">
        <w:rPr>
          <w:rFonts w:ascii="Merriweather" w:eastAsia="Times New Roman" w:hAnsi="Merriweather" w:cs="Times New Roman"/>
          <w:color w:val="000000"/>
          <w:sz w:val="24"/>
          <w:szCs w:val="24"/>
        </w:rPr>
        <w:t>were weighed</w:t>
      </w:r>
      <w:proofErr w:type="gramEnd"/>
      <w:r w:rsidRPr="00297C9C">
        <w:rPr>
          <w:rFonts w:ascii="Merriweather" w:eastAsia="Times New Roman" w:hAnsi="Merriweather" w:cs="Times New Roman"/>
          <w:color w:val="000000"/>
          <w:sz w:val="24"/>
          <w:szCs w:val="24"/>
        </w:rPr>
        <w:t xml:space="preserve"> down by the large accounts receivables. And those business, Pappalardo said, employed Vermonters.</w:t>
      </w:r>
    </w:p>
    <w:p w14:paraId="389F76F0"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“I look at these politicians as they stand up in front of everyone and they say, ‘We’re here to create jobs,’” he said. “</w:t>
      </w:r>
      <w:proofErr w:type="gramStart"/>
      <w:r w:rsidRPr="00297C9C">
        <w:rPr>
          <w:rFonts w:ascii="Merriweather" w:eastAsia="Times New Roman" w:hAnsi="Merriweather" w:cs="Times New Roman"/>
          <w:color w:val="000000"/>
          <w:sz w:val="24"/>
          <w:szCs w:val="24"/>
        </w:rPr>
        <w:t>I’m</w:t>
      </w:r>
      <w:proofErr w:type="gramEnd"/>
      <w:r w:rsidRPr="00297C9C">
        <w:rPr>
          <w:rFonts w:ascii="Merriweather" w:eastAsia="Times New Roman" w:hAnsi="Merriweather" w:cs="Times New Roman"/>
          <w:color w:val="000000"/>
          <w:sz w:val="24"/>
          <w:szCs w:val="24"/>
        </w:rPr>
        <w:t xml:space="preserve"> going to look right in their eyes and say, ‘Bullshit, bullshit. You are here to make everyone seem like you really care, but you </w:t>
      </w:r>
      <w:proofErr w:type="gramStart"/>
      <w:r w:rsidRPr="00297C9C">
        <w:rPr>
          <w:rFonts w:ascii="Merriweather" w:eastAsia="Times New Roman" w:hAnsi="Merriweather" w:cs="Times New Roman"/>
          <w:color w:val="000000"/>
          <w:sz w:val="24"/>
          <w:szCs w:val="24"/>
        </w:rPr>
        <w:t>don’t</w:t>
      </w:r>
      <w:proofErr w:type="gramEnd"/>
      <w:r w:rsidRPr="00297C9C">
        <w:rPr>
          <w:rFonts w:ascii="Merriweather" w:eastAsia="Times New Roman" w:hAnsi="Merriweather" w:cs="Times New Roman"/>
          <w:color w:val="000000"/>
          <w:sz w:val="24"/>
          <w:szCs w:val="24"/>
        </w:rPr>
        <w:t>.’”</w:t>
      </w:r>
    </w:p>
    <w:p w14:paraId="58A2B7B8"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The one entity that remains unpaid that worked on the Burke hotel project is the general contractor, Williston-based </w:t>
      </w:r>
      <w:hyperlink r:id="rId29" w:history="1">
        <w:r w:rsidRPr="00297C9C">
          <w:rPr>
            <w:rFonts w:ascii="Merriweather" w:eastAsia="Times New Roman" w:hAnsi="Merriweather" w:cs="Times New Roman"/>
            <w:b/>
            <w:bCs/>
            <w:color w:val="00B0B9"/>
            <w:sz w:val="24"/>
            <w:szCs w:val="24"/>
            <w:u w:val="single"/>
          </w:rPr>
          <w:t>PeakCM</w:t>
        </w:r>
      </w:hyperlink>
      <w:r w:rsidRPr="00297C9C">
        <w:rPr>
          <w:rFonts w:ascii="Merriweather" w:eastAsia="Times New Roman" w:hAnsi="Merriweather" w:cs="Times New Roman"/>
          <w:color w:val="000000"/>
          <w:sz w:val="24"/>
          <w:szCs w:val="24"/>
        </w:rPr>
        <w:t>.</w:t>
      </w:r>
    </w:p>
    <w:p w14:paraId="756EE236"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The parties, according to Goldberg, are working to resolve that “within the next few weeks.”</w:t>
      </w:r>
    </w:p>
    <w:p w14:paraId="39E91FB0"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Talks between the parties are well underway, the receiver said.</w:t>
      </w:r>
    </w:p>
    <w:p w14:paraId="3F717655"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“PeakCM is a lot more complicated relationship,” Goldberg said, later adding, “We’re just reconciling our accounts.”</w:t>
      </w:r>
    </w:p>
    <w:p w14:paraId="7ED57B15"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 xml:space="preserve">When the federal judge granted a writ of attachment request in connection with the Burke project, the order stated PeakCM was owed almost $3.92 million, which included the </w:t>
      </w:r>
      <w:proofErr w:type="gramStart"/>
      <w:r w:rsidRPr="00297C9C">
        <w:rPr>
          <w:rFonts w:ascii="Merriweather" w:eastAsia="Times New Roman" w:hAnsi="Merriweather" w:cs="Times New Roman"/>
          <w:color w:val="000000"/>
          <w:sz w:val="24"/>
          <w:szCs w:val="24"/>
        </w:rPr>
        <w:t>nearly $3.7 million</w:t>
      </w:r>
      <w:proofErr w:type="gramEnd"/>
      <w:r w:rsidRPr="00297C9C">
        <w:rPr>
          <w:rFonts w:ascii="Merriweather" w:eastAsia="Times New Roman" w:hAnsi="Merriweather" w:cs="Times New Roman"/>
          <w:color w:val="000000"/>
          <w:sz w:val="24"/>
          <w:szCs w:val="24"/>
        </w:rPr>
        <w:t xml:space="preserve"> owed to the subcontractors.</w:t>
      </w:r>
    </w:p>
    <w:p w14:paraId="5EDFDD85"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Sandy Fead, PeakCM’s attorney, said last week that PeakCM’s matter is a little more complicated because the company did work on other projects led by Quiros and Stenger.</w:t>
      </w:r>
    </w:p>
    <w:p w14:paraId="4D423220" w14:textId="77777777" w:rsidR="00297C9C" w:rsidRPr="00297C9C" w:rsidRDefault="00297C9C" w:rsidP="00297C9C">
      <w:pPr>
        <w:shd w:val="clear" w:color="auto" w:fill="FFFFFF"/>
        <w:spacing w:after="300" w:line="360" w:lineRule="atLeast"/>
        <w:rPr>
          <w:rFonts w:ascii="Merriweather" w:eastAsia="Times New Roman" w:hAnsi="Merriweather" w:cs="Times New Roman"/>
          <w:color w:val="000000"/>
          <w:sz w:val="24"/>
          <w:szCs w:val="24"/>
        </w:rPr>
      </w:pPr>
      <w:r w:rsidRPr="00297C9C">
        <w:rPr>
          <w:rFonts w:ascii="Merriweather" w:eastAsia="Times New Roman" w:hAnsi="Merriweather" w:cs="Times New Roman"/>
          <w:color w:val="000000"/>
          <w:sz w:val="24"/>
          <w:szCs w:val="24"/>
        </w:rPr>
        <w:t>“We’re tying all of those things together, and they’re not fully resolved yet,” Fead said.</w:t>
      </w:r>
    </w:p>
    <w:p w14:paraId="5DF365CD" w14:textId="77777777" w:rsidR="00297C9C" w:rsidRPr="001F344A" w:rsidRDefault="00297C9C" w:rsidP="00297C9C">
      <w:pPr>
        <w:rPr>
          <w:rFonts w:ascii="Lucida Bright" w:hAnsi="Lucida Bright"/>
          <w:b/>
          <w:bCs/>
          <w:color w:val="1F4E79" w:themeColor="accent5" w:themeShade="80"/>
          <w:sz w:val="28"/>
          <w:szCs w:val="28"/>
        </w:rPr>
      </w:pPr>
    </w:p>
    <w:p w14:paraId="74C51185" w14:textId="77777777" w:rsidR="003E1577" w:rsidRPr="003E1577" w:rsidRDefault="003E1577" w:rsidP="003E1577">
      <w:pPr>
        <w:jc w:val="center"/>
        <w:rPr>
          <w:sz w:val="36"/>
          <w:szCs w:val="36"/>
        </w:rPr>
      </w:pPr>
    </w:p>
    <w:p w14:paraId="076FE7E7" w14:textId="4D8B5AF9" w:rsidR="005648B1" w:rsidRPr="005648B1" w:rsidRDefault="00E0468E" w:rsidP="00297C9C">
      <w:pPr>
        <w:spacing w:after="0" w:line="288" w:lineRule="atLeast"/>
        <w:outlineLvl w:val="0"/>
        <w:rPr>
          <w:rFonts w:ascii="Roboto" w:eastAsia="Times New Roman" w:hAnsi="Roboto" w:cs="Times New Roman"/>
          <w:color w:val="FFFFFF"/>
          <w:sz w:val="29"/>
          <w:szCs w:val="29"/>
        </w:rPr>
      </w:pPr>
      <w:r w:rsidRPr="00E0468E">
        <w:rPr>
          <w:rFonts w:ascii="Times New Roman" w:eastAsia="Times New Roman" w:hAnsi="Times New Roman" w:cs="Times New Roman"/>
          <w:color w:val="FFFFFF"/>
          <w:kern w:val="36"/>
          <w:sz w:val="72"/>
          <w:szCs w:val="72"/>
        </w:rPr>
        <w:lastRenderedPageBreak/>
        <w:t xml:space="preserve">The General Contractor Did Not Pay the Subcontractor in Texas </w:t>
      </w:r>
    </w:p>
    <w:sectPr w:rsidR="005648B1" w:rsidRPr="005648B1" w:rsidSect="00D7633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D964" w14:textId="77777777" w:rsidR="001806D6" w:rsidRDefault="001806D6" w:rsidP="001806D6">
      <w:pPr>
        <w:spacing w:after="0" w:line="240" w:lineRule="auto"/>
      </w:pPr>
      <w:r>
        <w:separator/>
      </w:r>
    </w:p>
  </w:endnote>
  <w:endnote w:type="continuationSeparator" w:id="0">
    <w:p w14:paraId="1EC10F00" w14:textId="77777777" w:rsidR="001806D6" w:rsidRDefault="001806D6" w:rsidP="0018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BDA7" w14:textId="77777777" w:rsidR="001806D6" w:rsidRDefault="001806D6" w:rsidP="001806D6">
      <w:pPr>
        <w:spacing w:after="0" w:line="240" w:lineRule="auto"/>
      </w:pPr>
      <w:r>
        <w:separator/>
      </w:r>
    </w:p>
  </w:footnote>
  <w:footnote w:type="continuationSeparator" w:id="0">
    <w:p w14:paraId="4B424E6E" w14:textId="77777777" w:rsidR="001806D6" w:rsidRDefault="001806D6" w:rsidP="00180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F52"/>
    <w:multiLevelType w:val="multilevel"/>
    <w:tmpl w:val="E16C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F73E9"/>
    <w:multiLevelType w:val="multilevel"/>
    <w:tmpl w:val="F508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63A8"/>
    <w:multiLevelType w:val="multilevel"/>
    <w:tmpl w:val="C1CC4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D47B5"/>
    <w:multiLevelType w:val="multilevel"/>
    <w:tmpl w:val="66F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2C33CC"/>
    <w:multiLevelType w:val="multilevel"/>
    <w:tmpl w:val="C59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05C2A"/>
    <w:multiLevelType w:val="multilevel"/>
    <w:tmpl w:val="E8884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804611">
    <w:abstractNumId w:val="3"/>
  </w:num>
  <w:num w:numId="2" w16cid:durableId="1291591759">
    <w:abstractNumId w:val="1"/>
  </w:num>
  <w:num w:numId="3" w16cid:durableId="1596668442">
    <w:abstractNumId w:val="2"/>
  </w:num>
  <w:num w:numId="4" w16cid:durableId="935092501">
    <w:abstractNumId w:val="4"/>
  </w:num>
  <w:num w:numId="5" w16cid:durableId="647518012">
    <w:abstractNumId w:val="5"/>
  </w:num>
  <w:num w:numId="6" w16cid:durableId="169661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D6"/>
    <w:rsid w:val="001806D6"/>
    <w:rsid w:val="001C4532"/>
    <w:rsid w:val="001F344A"/>
    <w:rsid w:val="00297C9C"/>
    <w:rsid w:val="003E1577"/>
    <w:rsid w:val="005648B1"/>
    <w:rsid w:val="00566BC0"/>
    <w:rsid w:val="005A6764"/>
    <w:rsid w:val="00605046"/>
    <w:rsid w:val="007A100A"/>
    <w:rsid w:val="00803B63"/>
    <w:rsid w:val="009D6887"/>
    <w:rsid w:val="00A14D59"/>
    <w:rsid w:val="00D7633B"/>
    <w:rsid w:val="00DD69A3"/>
    <w:rsid w:val="00E0468E"/>
    <w:rsid w:val="00F3116D"/>
    <w:rsid w:val="00FB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E98F8"/>
  <w15:chartTrackingRefBased/>
  <w15:docId w15:val="{FCEEE035-D8E5-4D52-8019-37FEFCCC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4539">
      <w:bodyDiv w:val="1"/>
      <w:marLeft w:val="0"/>
      <w:marRight w:val="0"/>
      <w:marTop w:val="0"/>
      <w:marBottom w:val="0"/>
      <w:divBdr>
        <w:top w:val="none" w:sz="0" w:space="0" w:color="auto"/>
        <w:left w:val="none" w:sz="0" w:space="0" w:color="auto"/>
        <w:bottom w:val="none" w:sz="0" w:space="0" w:color="auto"/>
        <w:right w:val="none" w:sz="0" w:space="0" w:color="auto"/>
      </w:divBdr>
      <w:divsChild>
        <w:div w:id="803624030">
          <w:marLeft w:val="0"/>
          <w:marRight w:val="0"/>
          <w:marTop w:val="0"/>
          <w:marBottom w:val="0"/>
          <w:divBdr>
            <w:top w:val="none" w:sz="0" w:space="0" w:color="auto"/>
            <w:left w:val="none" w:sz="0" w:space="0" w:color="auto"/>
            <w:bottom w:val="none" w:sz="0" w:space="0" w:color="auto"/>
            <w:right w:val="none" w:sz="0" w:space="0" w:color="auto"/>
          </w:divBdr>
          <w:divsChild>
            <w:div w:id="1481339928">
              <w:marLeft w:val="0"/>
              <w:marRight w:val="0"/>
              <w:marTop w:val="0"/>
              <w:marBottom w:val="225"/>
              <w:divBdr>
                <w:top w:val="none" w:sz="0" w:space="0" w:color="auto"/>
                <w:left w:val="none" w:sz="0" w:space="0" w:color="auto"/>
                <w:bottom w:val="none" w:sz="0" w:space="0" w:color="auto"/>
                <w:right w:val="none" w:sz="0" w:space="0" w:color="auto"/>
              </w:divBdr>
              <w:divsChild>
                <w:div w:id="625477307">
                  <w:marLeft w:val="0"/>
                  <w:marRight w:val="0"/>
                  <w:marTop w:val="0"/>
                  <w:marBottom w:val="0"/>
                  <w:divBdr>
                    <w:top w:val="none" w:sz="0" w:space="0" w:color="auto"/>
                    <w:left w:val="none" w:sz="0" w:space="0" w:color="auto"/>
                    <w:bottom w:val="none" w:sz="0" w:space="0" w:color="auto"/>
                    <w:right w:val="none" w:sz="0" w:space="0" w:color="auto"/>
                  </w:divBdr>
                </w:div>
                <w:div w:id="826477261">
                  <w:marLeft w:val="0"/>
                  <w:marRight w:val="0"/>
                  <w:marTop w:val="0"/>
                  <w:marBottom w:val="0"/>
                  <w:divBdr>
                    <w:top w:val="none" w:sz="0" w:space="0" w:color="auto"/>
                    <w:left w:val="none" w:sz="0" w:space="0" w:color="auto"/>
                    <w:bottom w:val="none" w:sz="0" w:space="0" w:color="auto"/>
                    <w:right w:val="none" w:sz="0" w:space="0" w:color="auto"/>
                  </w:divBdr>
                </w:div>
              </w:divsChild>
            </w:div>
            <w:div w:id="1472672310">
              <w:marLeft w:val="0"/>
              <w:marRight w:val="0"/>
              <w:marTop w:val="100"/>
              <w:marBottom w:val="100"/>
              <w:divBdr>
                <w:top w:val="single" w:sz="48" w:space="0" w:color="EBEBEB"/>
                <w:left w:val="single" w:sz="48" w:space="0" w:color="EBEBEB"/>
                <w:bottom w:val="single" w:sz="48" w:space="0" w:color="EBEBEB"/>
                <w:right w:val="single" w:sz="48" w:space="0" w:color="EBEBEB"/>
              </w:divBdr>
            </w:div>
            <w:div w:id="1170371895">
              <w:marLeft w:val="240"/>
              <w:marRight w:val="0"/>
              <w:marTop w:val="0"/>
              <w:marBottom w:val="225"/>
              <w:divBdr>
                <w:top w:val="none" w:sz="0" w:space="0" w:color="auto"/>
                <w:left w:val="none" w:sz="0" w:space="0" w:color="auto"/>
                <w:bottom w:val="none" w:sz="0" w:space="0" w:color="auto"/>
                <w:right w:val="none" w:sz="0" w:space="0" w:color="auto"/>
              </w:divBdr>
            </w:div>
            <w:div w:id="1986617694">
              <w:marLeft w:val="0"/>
              <w:marRight w:val="0"/>
              <w:marTop w:val="0"/>
              <w:marBottom w:val="225"/>
              <w:divBdr>
                <w:top w:val="none" w:sz="0" w:space="0" w:color="auto"/>
                <w:left w:val="none" w:sz="0" w:space="0" w:color="auto"/>
                <w:bottom w:val="none" w:sz="0" w:space="0" w:color="auto"/>
                <w:right w:val="none" w:sz="0" w:space="0" w:color="auto"/>
              </w:divBdr>
            </w:div>
            <w:div w:id="116144099">
              <w:marLeft w:val="240"/>
              <w:marRight w:val="0"/>
              <w:marTop w:val="0"/>
              <w:marBottom w:val="225"/>
              <w:divBdr>
                <w:top w:val="none" w:sz="0" w:space="0" w:color="auto"/>
                <w:left w:val="none" w:sz="0" w:space="0" w:color="auto"/>
                <w:bottom w:val="none" w:sz="0" w:space="0" w:color="auto"/>
                <w:right w:val="none" w:sz="0" w:space="0" w:color="auto"/>
              </w:divBdr>
            </w:div>
            <w:div w:id="457144711">
              <w:marLeft w:val="240"/>
              <w:marRight w:val="0"/>
              <w:marTop w:val="0"/>
              <w:marBottom w:val="225"/>
              <w:divBdr>
                <w:top w:val="none" w:sz="0" w:space="0" w:color="auto"/>
                <w:left w:val="none" w:sz="0" w:space="0" w:color="auto"/>
                <w:bottom w:val="none" w:sz="0" w:space="0" w:color="auto"/>
                <w:right w:val="none" w:sz="0" w:space="0" w:color="auto"/>
              </w:divBdr>
            </w:div>
          </w:divsChild>
        </w:div>
        <w:div w:id="384911829">
          <w:marLeft w:val="0"/>
          <w:marRight w:val="0"/>
          <w:marTop w:val="0"/>
          <w:marBottom w:val="0"/>
          <w:divBdr>
            <w:top w:val="none" w:sz="0" w:space="0" w:color="auto"/>
            <w:left w:val="none" w:sz="0" w:space="0" w:color="auto"/>
            <w:bottom w:val="none" w:sz="0" w:space="0" w:color="auto"/>
            <w:right w:val="none" w:sz="0" w:space="0" w:color="auto"/>
          </w:divBdr>
          <w:divsChild>
            <w:div w:id="1508902079">
              <w:marLeft w:val="0"/>
              <w:marRight w:val="0"/>
              <w:marTop w:val="0"/>
              <w:marBottom w:val="0"/>
              <w:divBdr>
                <w:top w:val="none" w:sz="0" w:space="0" w:color="auto"/>
                <w:left w:val="none" w:sz="0" w:space="0" w:color="auto"/>
                <w:bottom w:val="none" w:sz="0" w:space="0" w:color="auto"/>
                <w:right w:val="none" w:sz="0" w:space="0" w:color="auto"/>
              </w:divBdr>
              <w:divsChild>
                <w:div w:id="949165758">
                  <w:marLeft w:val="0"/>
                  <w:marRight w:val="225"/>
                  <w:marTop w:val="0"/>
                  <w:marBottom w:val="0"/>
                  <w:divBdr>
                    <w:top w:val="none" w:sz="0" w:space="0" w:color="auto"/>
                    <w:left w:val="none" w:sz="0" w:space="0" w:color="auto"/>
                    <w:bottom w:val="none" w:sz="0" w:space="0" w:color="auto"/>
                    <w:right w:val="none" w:sz="0" w:space="0" w:color="auto"/>
                  </w:divBdr>
                </w:div>
                <w:div w:id="579485025">
                  <w:marLeft w:val="0"/>
                  <w:marRight w:val="0"/>
                  <w:marTop w:val="0"/>
                  <w:marBottom w:val="0"/>
                  <w:divBdr>
                    <w:top w:val="none" w:sz="0" w:space="0" w:color="auto"/>
                    <w:left w:val="none" w:sz="0" w:space="0" w:color="auto"/>
                    <w:bottom w:val="none" w:sz="0" w:space="0" w:color="auto"/>
                    <w:right w:val="none" w:sz="0" w:space="0" w:color="auto"/>
                  </w:divBdr>
                  <w:divsChild>
                    <w:div w:id="422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5844">
      <w:bodyDiv w:val="1"/>
      <w:marLeft w:val="0"/>
      <w:marRight w:val="0"/>
      <w:marTop w:val="0"/>
      <w:marBottom w:val="0"/>
      <w:divBdr>
        <w:top w:val="none" w:sz="0" w:space="0" w:color="auto"/>
        <w:left w:val="none" w:sz="0" w:space="0" w:color="auto"/>
        <w:bottom w:val="none" w:sz="0" w:space="0" w:color="auto"/>
        <w:right w:val="none" w:sz="0" w:space="0" w:color="auto"/>
      </w:divBdr>
      <w:divsChild>
        <w:div w:id="1928996239">
          <w:marLeft w:val="0"/>
          <w:marRight w:val="0"/>
          <w:marTop w:val="100"/>
          <w:marBottom w:val="100"/>
          <w:divBdr>
            <w:top w:val="none" w:sz="0" w:space="0" w:color="auto"/>
            <w:left w:val="none" w:sz="0" w:space="0" w:color="auto"/>
            <w:bottom w:val="none" w:sz="0" w:space="0" w:color="auto"/>
            <w:right w:val="none" w:sz="0" w:space="0" w:color="auto"/>
          </w:divBdr>
          <w:divsChild>
            <w:div w:id="1474063059">
              <w:marLeft w:val="0"/>
              <w:marRight w:val="0"/>
              <w:marTop w:val="0"/>
              <w:marBottom w:val="0"/>
              <w:divBdr>
                <w:top w:val="none" w:sz="0" w:space="0" w:color="auto"/>
                <w:left w:val="none" w:sz="0" w:space="0" w:color="auto"/>
                <w:bottom w:val="none" w:sz="0" w:space="0" w:color="auto"/>
                <w:right w:val="none" w:sz="0" w:space="0" w:color="auto"/>
              </w:divBdr>
            </w:div>
          </w:divsChild>
        </w:div>
        <w:div w:id="407701529">
          <w:marLeft w:val="0"/>
          <w:marRight w:val="0"/>
          <w:marTop w:val="0"/>
          <w:marBottom w:val="0"/>
          <w:divBdr>
            <w:top w:val="none" w:sz="0" w:space="0" w:color="auto"/>
            <w:left w:val="none" w:sz="0" w:space="0" w:color="auto"/>
            <w:bottom w:val="none" w:sz="0" w:space="0" w:color="auto"/>
            <w:right w:val="none" w:sz="0" w:space="0" w:color="auto"/>
          </w:divBdr>
          <w:divsChild>
            <w:div w:id="211625150">
              <w:marLeft w:val="0"/>
              <w:marRight w:val="0"/>
              <w:marTop w:val="0"/>
              <w:marBottom w:val="0"/>
              <w:divBdr>
                <w:top w:val="none" w:sz="0" w:space="0" w:color="auto"/>
                <w:left w:val="none" w:sz="0" w:space="0" w:color="auto"/>
                <w:bottom w:val="none" w:sz="0" w:space="0" w:color="auto"/>
                <w:right w:val="none" w:sz="0" w:space="0" w:color="auto"/>
              </w:divBdr>
              <w:divsChild>
                <w:div w:id="1689213031">
                  <w:marLeft w:val="0"/>
                  <w:marRight w:val="0"/>
                  <w:marTop w:val="100"/>
                  <w:marBottom w:val="100"/>
                  <w:divBdr>
                    <w:top w:val="none" w:sz="0" w:space="0" w:color="auto"/>
                    <w:left w:val="none" w:sz="0" w:space="0" w:color="auto"/>
                    <w:bottom w:val="none" w:sz="0" w:space="0" w:color="auto"/>
                    <w:right w:val="none" w:sz="0" w:space="0" w:color="auto"/>
                  </w:divBdr>
                  <w:divsChild>
                    <w:div w:id="1361666374">
                      <w:marLeft w:val="0"/>
                      <w:marRight w:val="0"/>
                      <w:marTop w:val="0"/>
                      <w:marBottom w:val="600"/>
                      <w:divBdr>
                        <w:top w:val="none" w:sz="0" w:space="0" w:color="auto"/>
                        <w:left w:val="none" w:sz="0" w:space="0" w:color="auto"/>
                        <w:bottom w:val="none" w:sz="0" w:space="0" w:color="auto"/>
                        <w:right w:val="none" w:sz="0" w:space="0" w:color="auto"/>
                      </w:divBdr>
                      <w:divsChild>
                        <w:div w:id="631520569">
                          <w:marLeft w:val="0"/>
                          <w:marRight w:val="0"/>
                          <w:marTop w:val="100"/>
                          <w:marBottom w:val="100"/>
                          <w:divBdr>
                            <w:top w:val="none" w:sz="0" w:space="0" w:color="auto"/>
                            <w:left w:val="none" w:sz="0" w:space="0" w:color="auto"/>
                            <w:bottom w:val="none" w:sz="0" w:space="0" w:color="auto"/>
                            <w:right w:val="none" w:sz="0" w:space="0" w:color="auto"/>
                          </w:divBdr>
                          <w:divsChild>
                            <w:div w:id="163055894">
                              <w:marLeft w:val="0"/>
                              <w:marRight w:val="0"/>
                              <w:marTop w:val="0"/>
                              <w:marBottom w:val="300"/>
                              <w:divBdr>
                                <w:top w:val="none" w:sz="0" w:space="0" w:color="auto"/>
                                <w:left w:val="none" w:sz="0" w:space="0" w:color="auto"/>
                                <w:bottom w:val="none" w:sz="0" w:space="0" w:color="auto"/>
                                <w:right w:val="none" w:sz="0" w:space="0" w:color="auto"/>
                              </w:divBdr>
                              <w:divsChild>
                                <w:div w:id="1834951860">
                                  <w:marLeft w:val="0"/>
                                  <w:marRight w:val="0"/>
                                  <w:marTop w:val="0"/>
                                  <w:marBottom w:val="75"/>
                                  <w:divBdr>
                                    <w:top w:val="none" w:sz="0" w:space="0" w:color="auto"/>
                                    <w:left w:val="none" w:sz="0" w:space="0" w:color="auto"/>
                                    <w:bottom w:val="none" w:sz="0" w:space="0" w:color="auto"/>
                                    <w:right w:val="none" w:sz="0" w:space="0" w:color="auto"/>
                                  </w:divBdr>
                                </w:div>
                                <w:div w:id="1937784334">
                                  <w:marLeft w:val="0"/>
                                  <w:marRight w:val="0"/>
                                  <w:marTop w:val="0"/>
                                  <w:marBottom w:val="0"/>
                                  <w:divBdr>
                                    <w:top w:val="none" w:sz="0" w:space="0" w:color="auto"/>
                                    <w:left w:val="none" w:sz="0" w:space="0" w:color="auto"/>
                                    <w:bottom w:val="none" w:sz="0" w:space="0" w:color="auto"/>
                                    <w:right w:val="none" w:sz="0" w:space="0" w:color="auto"/>
                                  </w:divBdr>
                                  <w:divsChild>
                                    <w:div w:id="620527214">
                                      <w:marLeft w:val="0"/>
                                      <w:marRight w:val="150"/>
                                      <w:marTop w:val="0"/>
                                      <w:marBottom w:val="0"/>
                                      <w:divBdr>
                                        <w:top w:val="none" w:sz="0" w:space="0" w:color="auto"/>
                                        <w:left w:val="none" w:sz="0" w:space="0" w:color="auto"/>
                                        <w:bottom w:val="none" w:sz="0" w:space="0" w:color="auto"/>
                                        <w:right w:val="none" w:sz="0" w:space="0" w:color="auto"/>
                                      </w:divBdr>
                                    </w:div>
                                  </w:divsChild>
                                </w:div>
                                <w:div w:id="931429871">
                                  <w:marLeft w:val="0"/>
                                  <w:marRight w:val="0"/>
                                  <w:marTop w:val="450"/>
                                  <w:marBottom w:val="450"/>
                                  <w:divBdr>
                                    <w:top w:val="single" w:sz="6" w:space="15" w:color="DEDEDE"/>
                                    <w:left w:val="none" w:sz="0" w:space="0" w:color="auto"/>
                                    <w:bottom w:val="single" w:sz="6" w:space="15" w:color="DEDEDE"/>
                                    <w:right w:val="none" w:sz="0" w:space="0" w:color="auto"/>
                                  </w:divBdr>
                                  <w:divsChild>
                                    <w:div w:id="821433544">
                                      <w:marLeft w:val="0"/>
                                      <w:marRight w:val="0"/>
                                      <w:marTop w:val="0"/>
                                      <w:marBottom w:val="0"/>
                                      <w:divBdr>
                                        <w:top w:val="none" w:sz="0" w:space="0" w:color="auto"/>
                                        <w:left w:val="none" w:sz="0" w:space="0" w:color="auto"/>
                                        <w:bottom w:val="none" w:sz="0" w:space="0" w:color="auto"/>
                                        <w:right w:val="none" w:sz="0" w:space="0" w:color="auto"/>
                                      </w:divBdr>
                                    </w:div>
                                    <w:div w:id="1297643226">
                                      <w:marLeft w:val="0"/>
                                      <w:marRight w:val="0"/>
                                      <w:marTop w:val="0"/>
                                      <w:marBottom w:val="0"/>
                                      <w:divBdr>
                                        <w:top w:val="none" w:sz="0" w:space="0" w:color="auto"/>
                                        <w:left w:val="none" w:sz="0" w:space="0" w:color="auto"/>
                                        <w:bottom w:val="none" w:sz="0" w:space="0" w:color="auto"/>
                                        <w:right w:val="none" w:sz="0" w:space="0" w:color="auto"/>
                                      </w:divBdr>
                                    </w:div>
                                    <w:div w:id="1181774153">
                                      <w:marLeft w:val="0"/>
                                      <w:marRight w:val="0"/>
                                      <w:marTop w:val="0"/>
                                      <w:marBottom w:val="0"/>
                                      <w:divBdr>
                                        <w:top w:val="none" w:sz="0" w:space="0" w:color="auto"/>
                                        <w:left w:val="none" w:sz="0" w:space="0" w:color="auto"/>
                                        <w:bottom w:val="none" w:sz="0" w:space="0" w:color="auto"/>
                                        <w:right w:val="none" w:sz="0" w:space="0" w:color="auto"/>
                                      </w:divBdr>
                                    </w:div>
                                  </w:divsChild>
                                </w:div>
                                <w:div w:id="889922270">
                                  <w:marLeft w:val="0"/>
                                  <w:marRight w:val="0"/>
                                  <w:marTop w:val="0"/>
                                  <w:marBottom w:val="0"/>
                                  <w:divBdr>
                                    <w:top w:val="none" w:sz="0" w:space="0" w:color="auto"/>
                                    <w:left w:val="none" w:sz="0" w:space="0" w:color="auto"/>
                                    <w:bottom w:val="none" w:sz="0" w:space="0" w:color="auto"/>
                                    <w:right w:val="none" w:sz="0" w:space="0" w:color="auto"/>
                                  </w:divBdr>
                                  <w:divsChild>
                                    <w:div w:id="1687518209">
                                      <w:marLeft w:val="0"/>
                                      <w:marRight w:val="0"/>
                                      <w:marTop w:val="0"/>
                                      <w:marBottom w:val="300"/>
                                      <w:divBdr>
                                        <w:top w:val="none" w:sz="0" w:space="0" w:color="auto"/>
                                        <w:left w:val="none" w:sz="0" w:space="0" w:color="auto"/>
                                        <w:bottom w:val="none" w:sz="0" w:space="0" w:color="auto"/>
                                        <w:right w:val="none" w:sz="0" w:space="0" w:color="auto"/>
                                      </w:divBdr>
                                    </w:div>
                                    <w:div w:id="722754276">
                                      <w:marLeft w:val="0"/>
                                      <w:marRight w:val="0"/>
                                      <w:marTop w:val="0"/>
                                      <w:marBottom w:val="450"/>
                                      <w:divBdr>
                                        <w:top w:val="none" w:sz="0" w:space="0" w:color="auto"/>
                                        <w:left w:val="none" w:sz="0" w:space="0" w:color="auto"/>
                                        <w:bottom w:val="none" w:sz="0" w:space="0" w:color="auto"/>
                                        <w:right w:val="none" w:sz="0" w:space="0" w:color="auto"/>
                                      </w:divBdr>
                                      <w:divsChild>
                                        <w:div w:id="14771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07">
                                  <w:marLeft w:val="0"/>
                                  <w:marRight w:val="0"/>
                                  <w:marTop w:val="300"/>
                                  <w:marBottom w:val="0"/>
                                  <w:divBdr>
                                    <w:top w:val="single" w:sz="6" w:space="15" w:color="DEDEDE"/>
                                    <w:left w:val="none" w:sz="0" w:space="0" w:color="auto"/>
                                    <w:bottom w:val="none" w:sz="0" w:space="0" w:color="auto"/>
                                    <w:right w:val="none" w:sz="0" w:space="0" w:color="auto"/>
                                  </w:divBdr>
                                </w:div>
                                <w:div w:id="71203662">
                                  <w:marLeft w:val="0"/>
                                  <w:marRight w:val="0"/>
                                  <w:marTop w:val="450"/>
                                  <w:marBottom w:val="300"/>
                                  <w:divBdr>
                                    <w:top w:val="none" w:sz="0" w:space="0" w:color="auto"/>
                                    <w:left w:val="none" w:sz="0" w:space="0" w:color="auto"/>
                                    <w:bottom w:val="none" w:sz="0" w:space="0" w:color="auto"/>
                                    <w:right w:val="none" w:sz="0" w:space="0" w:color="auto"/>
                                  </w:divBdr>
                                  <w:divsChild>
                                    <w:div w:id="123888458">
                                      <w:marLeft w:val="0"/>
                                      <w:marRight w:val="0"/>
                                      <w:marTop w:val="0"/>
                                      <w:marBottom w:val="0"/>
                                      <w:divBdr>
                                        <w:top w:val="none" w:sz="0" w:space="0" w:color="auto"/>
                                        <w:left w:val="none" w:sz="0" w:space="0" w:color="auto"/>
                                        <w:bottom w:val="none" w:sz="0" w:space="0" w:color="auto"/>
                                        <w:right w:val="none" w:sz="0" w:space="0" w:color="auto"/>
                                      </w:divBdr>
                                      <w:divsChild>
                                        <w:div w:id="440102746">
                                          <w:marLeft w:val="0"/>
                                          <w:marRight w:val="0"/>
                                          <w:marTop w:val="0"/>
                                          <w:marBottom w:val="0"/>
                                          <w:divBdr>
                                            <w:top w:val="none" w:sz="0" w:space="0" w:color="auto"/>
                                            <w:left w:val="none" w:sz="0" w:space="0" w:color="auto"/>
                                            <w:bottom w:val="none" w:sz="0" w:space="0" w:color="auto"/>
                                            <w:right w:val="none" w:sz="0" w:space="0" w:color="auto"/>
                                          </w:divBdr>
                                        </w:div>
                                      </w:divsChild>
                                    </w:div>
                                    <w:div w:id="1948266980">
                                      <w:marLeft w:val="0"/>
                                      <w:marRight w:val="0"/>
                                      <w:marTop w:val="0"/>
                                      <w:marBottom w:val="0"/>
                                      <w:divBdr>
                                        <w:top w:val="none" w:sz="0" w:space="0" w:color="auto"/>
                                        <w:left w:val="none" w:sz="0" w:space="0" w:color="auto"/>
                                        <w:bottom w:val="none" w:sz="0" w:space="0" w:color="auto"/>
                                        <w:right w:val="none" w:sz="0" w:space="0" w:color="auto"/>
                                      </w:divBdr>
                                      <w:divsChild>
                                        <w:div w:id="41562469">
                                          <w:marLeft w:val="0"/>
                                          <w:marRight w:val="0"/>
                                          <w:marTop w:val="0"/>
                                          <w:marBottom w:val="0"/>
                                          <w:divBdr>
                                            <w:top w:val="none" w:sz="0" w:space="0" w:color="auto"/>
                                            <w:left w:val="none" w:sz="0" w:space="0" w:color="auto"/>
                                            <w:bottom w:val="none" w:sz="0" w:space="0" w:color="auto"/>
                                            <w:right w:val="none" w:sz="0" w:space="0" w:color="auto"/>
                                          </w:divBdr>
                                          <w:divsChild>
                                            <w:div w:id="752817333">
                                              <w:marLeft w:val="0"/>
                                              <w:marRight w:val="0"/>
                                              <w:marTop w:val="0"/>
                                              <w:marBottom w:val="0"/>
                                              <w:divBdr>
                                                <w:top w:val="none" w:sz="0" w:space="0" w:color="auto"/>
                                                <w:left w:val="none" w:sz="0" w:space="0" w:color="auto"/>
                                                <w:bottom w:val="none" w:sz="0" w:space="0" w:color="auto"/>
                                                <w:right w:val="none" w:sz="0" w:space="0" w:color="auto"/>
                                              </w:divBdr>
                                            </w:div>
                                          </w:divsChild>
                                        </w:div>
                                        <w:div w:id="277612652">
                                          <w:marLeft w:val="0"/>
                                          <w:marRight w:val="0"/>
                                          <w:marTop w:val="0"/>
                                          <w:marBottom w:val="0"/>
                                          <w:divBdr>
                                            <w:top w:val="none" w:sz="0" w:space="0" w:color="auto"/>
                                            <w:left w:val="none" w:sz="0" w:space="0" w:color="auto"/>
                                            <w:bottom w:val="none" w:sz="0" w:space="0" w:color="auto"/>
                                            <w:right w:val="none" w:sz="0" w:space="0" w:color="auto"/>
                                          </w:divBdr>
                                        </w:div>
                                        <w:div w:id="8088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2723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091">
          <w:marLeft w:val="0"/>
          <w:marRight w:val="0"/>
          <w:marTop w:val="300"/>
          <w:marBottom w:val="0"/>
          <w:divBdr>
            <w:top w:val="none" w:sz="0" w:space="0" w:color="auto"/>
            <w:left w:val="none" w:sz="0" w:space="0" w:color="auto"/>
            <w:bottom w:val="none" w:sz="0" w:space="0" w:color="auto"/>
            <w:right w:val="none" w:sz="0" w:space="0" w:color="auto"/>
          </w:divBdr>
          <w:divsChild>
            <w:div w:id="772364847">
              <w:marLeft w:val="0"/>
              <w:marRight w:val="0"/>
              <w:marTop w:val="0"/>
              <w:marBottom w:val="0"/>
              <w:divBdr>
                <w:top w:val="none" w:sz="0" w:space="0" w:color="auto"/>
                <w:left w:val="none" w:sz="0" w:space="0" w:color="auto"/>
                <w:bottom w:val="none" w:sz="0" w:space="0" w:color="auto"/>
                <w:right w:val="none" w:sz="0" w:space="0" w:color="auto"/>
              </w:divBdr>
              <w:divsChild>
                <w:div w:id="14205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816">
          <w:marLeft w:val="0"/>
          <w:marRight w:val="0"/>
          <w:marTop w:val="360"/>
          <w:marBottom w:val="0"/>
          <w:divBdr>
            <w:top w:val="none" w:sz="0" w:space="0" w:color="auto"/>
            <w:left w:val="none" w:sz="0" w:space="0" w:color="auto"/>
            <w:bottom w:val="none" w:sz="0" w:space="0" w:color="auto"/>
            <w:right w:val="none" w:sz="0" w:space="0" w:color="auto"/>
          </w:divBdr>
          <w:divsChild>
            <w:div w:id="782728770">
              <w:marLeft w:val="0"/>
              <w:marRight w:val="0"/>
              <w:marTop w:val="300"/>
              <w:marBottom w:val="300"/>
              <w:divBdr>
                <w:top w:val="none" w:sz="0" w:space="0" w:color="auto"/>
                <w:left w:val="none" w:sz="0" w:space="0" w:color="auto"/>
                <w:bottom w:val="none" w:sz="0" w:space="0" w:color="auto"/>
                <w:right w:val="none" w:sz="0" w:space="0" w:color="auto"/>
              </w:divBdr>
              <w:divsChild>
                <w:div w:id="923956434">
                  <w:marLeft w:val="0"/>
                  <w:marRight w:val="75"/>
                  <w:marTop w:val="0"/>
                  <w:marBottom w:val="45"/>
                  <w:divBdr>
                    <w:top w:val="single" w:sz="6" w:space="0" w:color="1877F2"/>
                    <w:left w:val="single" w:sz="6" w:space="0" w:color="1877F2"/>
                    <w:bottom w:val="single" w:sz="6" w:space="0" w:color="1877F2"/>
                    <w:right w:val="single" w:sz="6" w:space="0" w:color="1877F2"/>
                  </w:divBdr>
                </w:div>
                <w:div w:id="1137331903">
                  <w:marLeft w:val="75"/>
                  <w:marRight w:val="75"/>
                  <w:marTop w:val="0"/>
                  <w:marBottom w:val="45"/>
                  <w:divBdr>
                    <w:top w:val="single" w:sz="6" w:space="0" w:color="1DA1F2"/>
                    <w:left w:val="single" w:sz="6" w:space="0" w:color="1DA1F2"/>
                    <w:bottom w:val="single" w:sz="6" w:space="0" w:color="1DA1F2"/>
                    <w:right w:val="single" w:sz="6" w:space="0" w:color="1DA1F2"/>
                  </w:divBdr>
                </w:div>
                <w:div w:id="560556944">
                  <w:marLeft w:val="75"/>
                  <w:marRight w:val="75"/>
                  <w:marTop w:val="0"/>
                  <w:marBottom w:val="45"/>
                  <w:divBdr>
                    <w:top w:val="single" w:sz="6" w:space="0" w:color="2767B1"/>
                    <w:left w:val="single" w:sz="6" w:space="0" w:color="2767B1"/>
                    <w:bottom w:val="single" w:sz="6" w:space="0" w:color="2767B1"/>
                    <w:right w:val="single" w:sz="6" w:space="0" w:color="2767B1"/>
                  </w:divBdr>
                </w:div>
                <w:div w:id="393430766">
                  <w:marLeft w:val="75"/>
                  <w:marRight w:val="0"/>
                  <w:marTop w:val="0"/>
                  <w:marBottom w:val="45"/>
                  <w:divBdr>
                    <w:top w:val="single" w:sz="6" w:space="0" w:color="6BCCE9"/>
                    <w:left w:val="single" w:sz="6" w:space="0" w:color="6BCCE9"/>
                    <w:bottom w:val="single" w:sz="6" w:space="0" w:color="6BCCE9"/>
                    <w:right w:val="single" w:sz="6" w:space="0" w:color="6BCCE9"/>
                  </w:divBdr>
                </w:div>
              </w:divsChild>
            </w:div>
            <w:div w:id="1571235718">
              <w:marLeft w:val="0"/>
              <w:marRight w:val="0"/>
              <w:marTop w:val="0"/>
              <w:marBottom w:val="360"/>
              <w:divBdr>
                <w:top w:val="none" w:sz="0" w:space="0" w:color="auto"/>
                <w:left w:val="none" w:sz="0" w:space="0" w:color="auto"/>
                <w:bottom w:val="none" w:sz="0" w:space="0" w:color="auto"/>
                <w:right w:val="none" w:sz="0" w:space="0" w:color="auto"/>
              </w:divBdr>
            </w:div>
            <w:div w:id="1250428099">
              <w:marLeft w:val="360"/>
              <w:marRight w:val="0"/>
              <w:marTop w:val="0"/>
              <w:marBottom w:val="360"/>
              <w:divBdr>
                <w:top w:val="none" w:sz="0" w:space="0" w:color="auto"/>
                <w:left w:val="none" w:sz="0" w:space="0" w:color="auto"/>
                <w:bottom w:val="none" w:sz="0" w:space="0" w:color="auto"/>
                <w:right w:val="none" w:sz="0" w:space="0" w:color="auto"/>
              </w:divBdr>
            </w:div>
            <w:div w:id="1024019694">
              <w:marLeft w:val="360"/>
              <w:marRight w:val="0"/>
              <w:marTop w:val="0"/>
              <w:marBottom w:val="360"/>
              <w:divBdr>
                <w:top w:val="none" w:sz="0" w:space="0" w:color="auto"/>
                <w:left w:val="none" w:sz="0" w:space="0" w:color="auto"/>
                <w:bottom w:val="none" w:sz="0" w:space="0" w:color="auto"/>
                <w:right w:val="none" w:sz="0" w:space="0" w:color="auto"/>
              </w:divBdr>
            </w:div>
            <w:div w:id="156310182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612974268">
      <w:bodyDiv w:val="1"/>
      <w:marLeft w:val="0"/>
      <w:marRight w:val="0"/>
      <w:marTop w:val="0"/>
      <w:marBottom w:val="0"/>
      <w:divBdr>
        <w:top w:val="none" w:sz="0" w:space="0" w:color="auto"/>
        <w:left w:val="none" w:sz="0" w:space="0" w:color="auto"/>
        <w:bottom w:val="none" w:sz="0" w:space="0" w:color="auto"/>
        <w:right w:val="none" w:sz="0" w:space="0" w:color="auto"/>
      </w:divBdr>
      <w:divsChild>
        <w:div w:id="1965426237">
          <w:marLeft w:val="0"/>
          <w:marRight w:val="0"/>
          <w:marTop w:val="0"/>
          <w:marBottom w:val="0"/>
          <w:divBdr>
            <w:top w:val="none" w:sz="0" w:space="0" w:color="auto"/>
            <w:left w:val="none" w:sz="0" w:space="0" w:color="auto"/>
            <w:bottom w:val="none" w:sz="0" w:space="0" w:color="auto"/>
            <w:right w:val="none" w:sz="0" w:space="0" w:color="auto"/>
          </w:divBdr>
          <w:divsChild>
            <w:div w:id="1152989301">
              <w:marLeft w:val="0"/>
              <w:marRight w:val="0"/>
              <w:marTop w:val="0"/>
              <w:marBottom w:val="0"/>
              <w:divBdr>
                <w:top w:val="none" w:sz="0" w:space="0" w:color="auto"/>
                <w:left w:val="none" w:sz="0" w:space="0" w:color="auto"/>
                <w:bottom w:val="none" w:sz="0" w:space="0" w:color="auto"/>
                <w:right w:val="none" w:sz="0" w:space="0" w:color="auto"/>
              </w:divBdr>
              <w:divsChild>
                <w:div w:id="2055495024">
                  <w:marLeft w:val="0"/>
                  <w:marRight w:val="0"/>
                  <w:marTop w:val="0"/>
                  <w:marBottom w:val="0"/>
                  <w:divBdr>
                    <w:top w:val="none" w:sz="0" w:space="0" w:color="auto"/>
                    <w:left w:val="none" w:sz="0" w:space="0" w:color="auto"/>
                    <w:bottom w:val="none" w:sz="0" w:space="0" w:color="auto"/>
                    <w:right w:val="none" w:sz="0" w:space="0" w:color="auto"/>
                  </w:divBdr>
                  <w:divsChild>
                    <w:div w:id="10311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829">
          <w:marLeft w:val="0"/>
          <w:marRight w:val="0"/>
          <w:marTop w:val="0"/>
          <w:marBottom w:val="0"/>
          <w:divBdr>
            <w:top w:val="none" w:sz="0" w:space="0" w:color="auto"/>
            <w:left w:val="none" w:sz="0" w:space="0" w:color="auto"/>
            <w:bottom w:val="none" w:sz="0" w:space="0" w:color="auto"/>
            <w:right w:val="none" w:sz="0" w:space="0" w:color="auto"/>
          </w:divBdr>
          <w:divsChild>
            <w:div w:id="1295714057">
              <w:marLeft w:val="0"/>
              <w:marRight w:val="0"/>
              <w:marTop w:val="0"/>
              <w:marBottom w:val="0"/>
              <w:divBdr>
                <w:top w:val="none" w:sz="0" w:space="0" w:color="auto"/>
                <w:left w:val="none" w:sz="0" w:space="0" w:color="auto"/>
                <w:bottom w:val="none" w:sz="0" w:space="0" w:color="auto"/>
                <w:right w:val="none" w:sz="0" w:space="0" w:color="auto"/>
              </w:divBdr>
              <w:divsChild>
                <w:div w:id="1720665895">
                  <w:marLeft w:val="0"/>
                  <w:marRight w:val="0"/>
                  <w:marTop w:val="0"/>
                  <w:marBottom w:val="0"/>
                  <w:divBdr>
                    <w:top w:val="none" w:sz="0" w:space="0" w:color="auto"/>
                    <w:left w:val="none" w:sz="0" w:space="0" w:color="auto"/>
                    <w:bottom w:val="none" w:sz="0" w:space="0" w:color="auto"/>
                    <w:right w:val="none" w:sz="0" w:space="0" w:color="auto"/>
                  </w:divBdr>
                  <w:divsChild>
                    <w:div w:id="1483767422">
                      <w:marLeft w:val="0"/>
                      <w:marRight w:val="0"/>
                      <w:marTop w:val="0"/>
                      <w:marBottom w:val="0"/>
                      <w:divBdr>
                        <w:top w:val="none" w:sz="0" w:space="0" w:color="auto"/>
                        <w:left w:val="none" w:sz="0" w:space="0" w:color="auto"/>
                        <w:bottom w:val="none" w:sz="0" w:space="0" w:color="auto"/>
                        <w:right w:val="none" w:sz="0" w:space="0" w:color="auto"/>
                      </w:divBdr>
                    </w:div>
                    <w:div w:id="2125225139">
                      <w:marLeft w:val="0"/>
                      <w:marRight w:val="0"/>
                      <w:marTop w:val="0"/>
                      <w:marBottom w:val="0"/>
                      <w:divBdr>
                        <w:top w:val="none" w:sz="0" w:space="0" w:color="auto"/>
                        <w:left w:val="none" w:sz="0" w:space="0" w:color="auto"/>
                        <w:bottom w:val="none" w:sz="0" w:space="0" w:color="auto"/>
                        <w:right w:val="none" w:sz="0" w:space="0" w:color="auto"/>
                      </w:divBdr>
                      <w:divsChild>
                        <w:div w:id="1373574359">
                          <w:marLeft w:val="0"/>
                          <w:marRight w:val="120"/>
                          <w:marTop w:val="0"/>
                          <w:marBottom w:val="0"/>
                          <w:divBdr>
                            <w:top w:val="none" w:sz="0" w:space="0" w:color="auto"/>
                            <w:left w:val="none" w:sz="0" w:space="0" w:color="auto"/>
                            <w:bottom w:val="none" w:sz="0" w:space="0" w:color="auto"/>
                            <w:right w:val="none" w:sz="0" w:space="0" w:color="auto"/>
                          </w:divBdr>
                        </w:div>
                        <w:div w:id="265894306">
                          <w:marLeft w:val="0"/>
                          <w:marRight w:val="120"/>
                          <w:marTop w:val="0"/>
                          <w:marBottom w:val="0"/>
                          <w:divBdr>
                            <w:top w:val="none" w:sz="0" w:space="0" w:color="auto"/>
                            <w:left w:val="none" w:sz="0" w:space="0" w:color="auto"/>
                            <w:bottom w:val="none" w:sz="0" w:space="0" w:color="auto"/>
                            <w:right w:val="none" w:sz="0" w:space="0" w:color="auto"/>
                          </w:divBdr>
                        </w:div>
                        <w:div w:id="1150319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digger.org/2017/10/17/3-7m-long-awaited-checks-sent-unpaid-burke-contractors/" TargetMode="External"/><Relationship Id="rId13" Type="http://schemas.openxmlformats.org/officeDocument/2006/relationships/hyperlink" Target="https://www.akerman.com/en/people/michael-goldberg.html" TargetMode="External"/><Relationship Id="rId18" Type="http://schemas.openxmlformats.org/officeDocument/2006/relationships/hyperlink" Target="http://www.dfr.vermont.gov/" TargetMode="External"/><Relationship Id="rId26" Type="http://schemas.openxmlformats.org/officeDocument/2006/relationships/hyperlink" Target="http://accd.vermont.gov/economic-development/programs/eb5" TargetMode="External"/><Relationship Id="rId3" Type="http://schemas.openxmlformats.org/officeDocument/2006/relationships/settings" Target="settings.xml"/><Relationship Id="rId21" Type="http://schemas.openxmlformats.org/officeDocument/2006/relationships/hyperlink" Target="https://vtdigger.org/2016/04/14/quiros-accused-of-stealing-more-than-200m/" TargetMode="External"/><Relationship Id="rId7" Type="http://schemas.openxmlformats.org/officeDocument/2006/relationships/hyperlink" Target="https://vtdigger.org/author/alan-keays/" TargetMode="External"/><Relationship Id="rId12" Type="http://schemas.openxmlformats.org/officeDocument/2006/relationships/hyperlink" Target="https://jaypeakresort.com/" TargetMode="External"/><Relationship Id="rId17" Type="http://schemas.openxmlformats.org/officeDocument/2006/relationships/hyperlink" Target="http://www.mei-vt.co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vermontbiz.com/news/veda-and-ncic-offer-special-loan-assistance-affected-jay-burke-contractors" TargetMode="External"/><Relationship Id="rId20" Type="http://schemas.openxmlformats.org/officeDocument/2006/relationships/hyperlink" Target="https://vtdigger.org/2014/07/27/vtdigger-exclusive-jay-peak-loses-trust-first-eb-5-investors/" TargetMode="External"/><Relationship Id="rId29" Type="http://schemas.openxmlformats.org/officeDocument/2006/relationships/hyperlink" Target="http://www.peakc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tdigger.org/2016/12/29/unpaid-bills-prove-hardship-contractors-northeast-kingdom-eb-5-projects/" TargetMode="External"/><Relationship Id="rId24" Type="http://schemas.openxmlformats.org/officeDocument/2006/relationships/hyperlink" Target="https://vtdigger.org/2017/01/05/judge-oks-payment-option-unpaid-eb-5-contractors-subcontractors/" TargetMode="External"/><Relationship Id="rId5" Type="http://schemas.openxmlformats.org/officeDocument/2006/relationships/footnotes" Target="footnotes.xml"/><Relationship Id="rId15" Type="http://schemas.openxmlformats.org/officeDocument/2006/relationships/hyperlink" Target="https://www.veda.org/" TargetMode="External"/><Relationship Id="rId23" Type="http://schemas.openxmlformats.org/officeDocument/2006/relationships/hyperlink" Target="https://www.raymondjames.com/" TargetMode="External"/><Relationship Id="rId28" Type="http://schemas.openxmlformats.org/officeDocument/2006/relationships/hyperlink" Target="https://vtdigger.org/2016/09/09/shumlin-opens-burke-mountain-hotel/" TargetMode="External"/><Relationship Id="rId10" Type="http://schemas.openxmlformats.org/officeDocument/2006/relationships/hyperlink" Target="https://vtdigger.org/2016/04/30/burke-now-in-full-control-of-sec-receiver/"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vtdigger.org/2017/04/13/brokerage-firm-eb-5-fraud-case-agrees-150m-settlement/" TargetMode="External"/><Relationship Id="rId27" Type="http://schemas.openxmlformats.org/officeDocument/2006/relationships/hyperlink" Target="http://accd.vermont.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2</cp:revision>
  <cp:lastPrinted>2023-05-08T22:16:00Z</cp:lastPrinted>
  <dcterms:created xsi:type="dcterms:W3CDTF">2023-05-08T22:16:00Z</dcterms:created>
  <dcterms:modified xsi:type="dcterms:W3CDTF">2023-05-08T22:16:00Z</dcterms:modified>
</cp:coreProperties>
</file>