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29B7" w14:textId="13CA7F99" w:rsidR="009E10DF" w:rsidRPr="009E10DF" w:rsidRDefault="00C12CBE" w:rsidP="009E10DF">
      <w:pPr>
        <w:jc w:val="center"/>
        <w:rPr>
          <w:rFonts w:ascii="Lucida Bright" w:hAnsi="Lucida Bright"/>
          <w:b/>
          <w:color w:val="1F4E79" w:themeColor="accent1" w:themeShade="80"/>
          <w:sz w:val="44"/>
          <w:szCs w:val="44"/>
        </w:rPr>
      </w:pPr>
      <w:r w:rsidRPr="009E10DF">
        <w:rPr>
          <w:rFonts w:ascii="Lucida Bright" w:hAnsi="Lucida Bright"/>
          <w:b/>
          <w:color w:val="385623" w:themeColor="accent6" w:themeShade="80"/>
          <w:sz w:val="44"/>
          <w:szCs w:val="44"/>
        </w:rPr>
        <w:t xml:space="preserve">BUS </w:t>
      </w:r>
      <w:r w:rsidR="00E25797" w:rsidRPr="009E10DF">
        <w:rPr>
          <w:rFonts w:ascii="Lucida Bright" w:hAnsi="Lucida Bright"/>
          <w:b/>
          <w:color w:val="385623" w:themeColor="accent6" w:themeShade="80"/>
          <w:sz w:val="44"/>
          <w:szCs w:val="44"/>
        </w:rPr>
        <w:t>204</w:t>
      </w:r>
      <w:r w:rsidR="009E10DF" w:rsidRPr="009E10DF">
        <w:rPr>
          <w:rFonts w:ascii="Lucida Bright" w:hAnsi="Lucida Bright"/>
          <w:b/>
          <w:color w:val="385623" w:themeColor="accent6" w:themeShade="80"/>
          <w:sz w:val="44"/>
          <w:szCs w:val="44"/>
        </w:rPr>
        <w:t xml:space="preserve"> </w:t>
      </w:r>
      <w:r w:rsidR="009E10DF">
        <w:rPr>
          <w:rFonts w:ascii="Lucida Bright" w:hAnsi="Lucida Bright"/>
          <w:b/>
          <w:color w:val="1F4E79" w:themeColor="accent1" w:themeShade="80"/>
          <w:sz w:val="44"/>
          <w:szCs w:val="44"/>
        </w:rPr>
        <w:t>F21</w:t>
      </w:r>
    </w:p>
    <w:p w14:paraId="4FCF2442" w14:textId="5F7B2001" w:rsidR="005E065D" w:rsidRPr="009E10DF" w:rsidRDefault="00430A35" w:rsidP="00430A35">
      <w:pPr>
        <w:jc w:val="center"/>
        <w:rPr>
          <w:rFonts w:ascii="Lucida Bright" w:hAnsi="Lucida Bright"/>
          <w:b/>
          <w:color w:val="C00000"/>
          <w:sz w:val="48"/>
          <w:szCs w:val="48"/>
        </w:rPr>
      </w:pPr>
      <w:r w:rsidRPr="009E10DF">
        <w:rPr>
          <w:rFonts w:ascii="Lucida Bright" w:hAnsi="Lucida Bright"/>
          <w:b/>
          <w:color w:val="C00000"/>
          <w:sz w:val="48"/>
          <w:szCs w:val="48"/>
        </w:rPr>
        <w:t>Test</w:t>
      </w:r>
      <w:r w:rsidR="005E54AE" w:rsidRPr="009E10DF">
        <w:rPr>
          <w:rFonts w:ascii="Lucida Bright" w:hAnsi="Lucida Bright"/>
          <w:b/>
          <w:color w:val="C00000"/>
          <w:sz w:val="48"/>
          <w:szCs w:val="48"/>
        </w:rPr>
        <w:t xml:space="preserve"> </w:t>
      </w:r>
      <w:r w:rsidR="00C25CC1" w:rsidRPr="009E10DF">
        <w:rPr>
          <w:rFonts w:ascii="Lucida Bright" w:hAnsi="Lucida Bright"/>
          <w:b/>
          <w:color w:val="C00000"/>
          <w:sz w:val="48"/>
          <w:szCs w:val="48"/>
        </w:rPr>
        <w:t>4</w:t>
      </w:r>
    </w:p>
    <w:p w14:paraId="71142193" w14:textId="15361313" w:rsidR="005E54AE" w:rsidRPr="009E10DF" w:rsidRDefault="005E54AE" w:rsidP="00653645">
      <w:pPr>
        <w:jc w:val="center"/>
        <w:rPr>
          <w:rFonts w:ascii="Lucida Bright" w:hAnsi="Lucida Bright"/>
          <w:b/>
          <w:color w:val="538135" w:themeColor="accent6" w:themeShade="BF"/>
          <w:sz w:val="40"/>
          <w:szCs w:val="40"/>
        </w:rPr>
      </w:pPr>
      <w:r w:rsidRPr="009E10DF">
        <w:rPr>
          <w:rFonts w:ascii="Lucida Bright" w:hAnsi="Lucida Bright"/>
          <w:b/>
          <w:color w:val="538135" w:themeColor="accent6" w:themeShade="BF"/>
          <w:sz w:val="40"/>
          <w:szCs w:val="40"/>
        </w:rPr>
        <w:t>Study Guide</w:t>
      </w:r>
    </w:p>
    <w:p w14:paraId="6C75DC88" w14:textId="0B1E31E9" w:rsidR="00653645" w:rsidRPr="009E10DF" w:rsidRDefault="00653645" w:rsidP="00653645">
      <w:pPr>
        <w:jc w:val="center"/>
        <w:rPr>
          <w:rFonts w:ascii="Lucida Bright" w:hAnsi="Lucida Bright"/>
          <w:b/>
          <w:color w:val="1F3864" w:themeColor="accent5" w:themeShade="80"/>
          <w:sz w:val="32"/>
          <w:szCs w:val="32"/>
        </w:rPr>
      </w:pPr>
      <w:r w:rsidRPr="009E10DF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as of </w:t>
      </w:r>
      <w:r w:rsidR="009E10DF" w:rsidRPr="009E10DF">
        <w:rPr>
          <w:rFonts w:ascii="Lucida Bright" w:hAnsi="Lucida Bright"/>
          <w:b/>
          <w:color w:val="1F3864" w:themeColor="accent5" w:themeShade="80"/>
          <w:sz w:val="32"/>
          <w:szCs w:val="32"/>
        </w:rPr>
        <w:t>11</w:t>
      </w:r>
      <w:r w:rsidRPr="009E10DF">
        <w:rPr>
          <w:rFonts w:ascii="Lucida Bright" w:hAnsi="Lucida Bright"/>
          <w:b/>
          <w:color w:val="1F3864" w:themeColor="accent5" w:themeShade="80"/>
          <w:sz w:val="32"/>
          <w:szCs w:val="32"/>
        </w:rPr>
        <w:t>/</w:t>
      </w:r>
      <w:r w:rsidR="00DA35A5">
        <w:rPr>
          <w:rFonts w:ascii="Lucida Bright" w:hAnsi="Lucida Bright"/>
          <w:b/>
          <w:color w:val="1F3864" w:themeColor="accent5" w:themeShade="80"/>
          <w:sz w:val="32"/>
          <w:szCs w:val="32"/>
        </w:rPr>
        <w:t>30</w:t>
      </w:r>
      <w:r w:rsidRPr="009E10DF">
        <w:rPr>
          <w:rFonts w:ascii="Lucida Bright" w:hAnsi="Lucida Bright"/>
          <w:b/>
          <w:color w:val="1F3864" w:themeColor="accent5" w:themeShade="80"/>
          <w:sz w:val="32"/>
          <w:szCs w:val="32"/>
        </w:rPr>
        <w:t>/</w:t>
      </w:r>
      <w:r w:rsidR="009E10DF" w:rsidRPr="009E10DF">
        <w:rPr>
          <w:rFonts w:ascii="Lucida Bright" w:hAnsi="Lucida Bright"/>
          <w:b/>
          <w:color w:val="1F3864" w:themeColor="accent5" w:themeShade="80"/>
          <w:sz w:val="32"/>
          <w:szCs w:val="32"/>
        </w:rPr>
        <w:t>21</w:t>
      </w:r>
    </w:p>
    <w:p w14:paraId="5E811593" w14:textId="5E3200DB" w:rsidR="00653645" w:rsidRPr="009E10DF" w:rsidRDefault="00430A35" w:rsidP="00653645">
      <w:pPr>
        <w:jc w:val="center"/>
        <w:rPr>
          <w:rFonts w:ascii="Lucida Bright" w:hAnsi="Lucida Bright"/>
          <w:b/>
          <w:color w:val="385623" w:themeColor="accent6" w:themeShade="80"/>
          <w:sz w:val="32"/>
          <w:szCs w:val="32"/>
        </w:rPr>
      </w:pPr>
      <w:r w:rsidRPr="009E10DF">
        <w:rPr>
          <w:rFonts w:ascii="Lucida Bright" w:hAnsi="Lucida Bright"/>
          <w:b/>
          <w:color w:val="385623" w:themeColor="accent6" w:themeShade="80"/>
          <w:sz w:val="32"/>
          <w:szCs w:val="32"/>
        </w:rPr>
        <w:t>The</w:t>
      </w:r>
      <w:r w:rsidR="00653645" w:rsidRPr="009E10DF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following</w:t>
      </w:r>
      <w:r w:rsidRPr="009E10DF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types of problems</w:t>
      </w:r>
      <w:r w:rsidR="006E72D0" w:rsidRPr="009E10DF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will be on</w:t>
      </w:r>
      <w:r w:rsidR="00653645" w:rsidRPr="009E10DF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this</w:t>
      </w:r>
      <w:r w:rsidRPr="009E10DF">
        <w:rPr>
          <w:rFonts w:ascii="Lucida Bright" w:hAnsi="Lucida Bright"/>
          <w:b/>
          <w:color w:val="385623" w:themeColor="accent6" w:themeShade="80"/>
          <w:sz w:val="32"/>
          <w:szCs w:val="32"/>
        </w:rPr>
        <w:t xml:space="preserve"> test</w:t>
      </w:r>
      <w:r w:rsidR="00653645" w:rsidRPr="009E10DF">
        <w:rPr>
          <w:rFonts w:ascii="Lucida Bright" w:hAnsi="Lucida Bright"/>
          <w:b/>
          <w:color w:val="385623" w:themeColor="accent6" w:themeShade="80"/>
          <w:sz w:val="32"/>
          <w:szCs w:val="32"/>
        </w:rPr>
        <w:t>:</w:t>
      </w:r>
    </w:p>
    <w:p w14:paraId="79532AF1" w14:textId="081C4F3C" w:rsidR="006E001E" w:rsidRPr="00430A35" w:rsidRDefault="006E001E" w:rsidP="00620AF5">
      <w:pPr>
        <w:rPr>
          <w:rFonts w:ascii="Lucida Bright" w:hAnsi="Lucida Bright"/>
          <w:sz w:val="28"/>
          <w:szCs w:val="28"/>
        </w:rPr>
      </w:pPr>
    </w:p>
    <w:p w14:paraId="6A308D5B" w14:textId="4125565B" w:rsidR="004744AB" w:rsidRPr="009E10DF" w:rsidRDefault="00620AF5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9E10DF">
        <w:rPr>
          <w:rFonts w:ascii="Lucida Bright" w:hAnsi="Lucida Bright"/>
          <w:color w:val="000000" w:themeColor="text1"/>
          <w:sz w:val="32"/>
          <w:szCs w:val="32"/>
        </w:rPr>
        <w:t>1</w:t>
      </w:r>
      <w:r w:rsidR="00430A35" w:rsidRPr="009E10DF">
        <w:rPr>
          <w:rFonts w:ascii="Lucida Bright" w:hAnsi="Lucida Bright"/>
          <w:color w:val="000000" w:themeColor="text1"/>
          <w:sz w:val="32"/>
          <w:szCs w:val="32"/>
        </w:rPr>
        <w:t xml:space="preserve">. </w:t>
      </w:r>
      <w:r w:rsidR="0014580B">
        <w:rPr>
          <w:rFonts w:ascii="Lucida Bright" w:hAnsi="Lucida Bright"/>
          <w:color w:val="000000" w:themeColor="text1"/>
          <w:sz w:val="32"/>
          <w:szCs w:val="32"/>
        </w:rPr>
        <w:t xml:space="preserve">One-way </w:t>
      </w:r>
      <w:r w:rsidR="007B74DC">
        <w:rPr>
          <w:rFonts w:ascii="Lucida Bright" w:hAnsi="Lucida Bright"/>
          <w:color w:val="000000" w:themeColor="text1"/>
          <w:sz w:val="32"/>
          <w:szCs w:val="32"/>
        </w:rPr>
        <w:t>ANOVA</w:t>
      </w:r>
      <w:r w:rsidR="0014580B">
        <w:rPr>
          <w:rFonts w:ascii="Lucida Bright" w:hAnsi="Lucida Bright"/>
          <w:color w:val="000000" w:themeColor="text1"/>
          <w:sz w:val="32"/>
          <w:szCs w:val="32"/>
        </w:rPr>
        <w:t>: F test for difference among more than two means</w:t>
      </w:r>
    </w:p>
    <w:p w14:paraId="7947BE7C" w14:textId="26AAA5C4" w:rsidR="00CC5A01" w:rsidRDefault="00CC5A01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 w:rsidRPr="009E10DF">
        <w:rPr>
          <w:rFonts w:ascii="Lucida Bright" w:hAnsi="Lucida Bright"/>
          <w:color w:val="000000" w:themeColor="text1"/>
          <w:sz w:val="32"/>
          <w:szCs w:val="32"/>
        </w:rPr>
        <w:t xml:space="preserve">2. </w:t>
      </w:r>
      <w:r w:rsidR="007B74DC">
        <w:rPr>
          <w:rFonts w:ascii="Lucida Bright" w:hAnsi="Lucida Bright"/>
          <w:color w:val="000000" w:themeColor="text1"/>
          <w:sz w:val="32"/>
          <w:szCs w:val="32"/>
        </w:rPr>
        <w:t>F-</w:t>
      </w:r>
      <w:r w:rsidR="0014580B">
        <w:rPr>
          <w:rFonts w:ascii="Lucida Bright" w:hAnsi="Lucida Bright"/>
          <w:color w:val="000000" w:themeColor="text1"/>
          <w:sz w:val="32"/>
          <w:szCs w:val="32"/>
        </w:rPr>
        <w:t xml:space="preserve">test </w:t>
      </w:r>
      <w:r w:rsidR="00E82976">
        <w:rPr>
          <w:rFonts w:ascii="Lucida Bright" w:hAnsi="Lucida Bright"/>
          <w:color w:val="000000" w:themeColor="text1"/>
          <w:sz w:val="32"/>
          <w:szCs w:val="32"/>
        </w:rPr>
        <w:t>two sample for variances</w:t>
      </w:r>
    </w:p>
    <w:p w14:paraId="3B01A03A" w14:textId="206D5ED6" w:rsidR="0014580B" w:rsidRPr="009E10DF" w:rsidRDefault="0014580B" w:rsidP="00430A35">
      <w:pPr>
        <w:ind w:left="540"/>
        <w:rPr>
          <w:rFonts w:ascii="Lucida Bright" w:hAnsi="Lucida Bright"/>
          <w:color w:val="000000" w:themeColor="text1"/>
          <w:sz w:val="32"/>
          <w:szCs w:val="32"/>
        </w:rPr>
      </w:pPr>
      <w:r>
        <w:rPr>
          <w:rFonts w:ascii="Lucida Bright" w:hAnsi="Lucida Bright"/>
          <w:color w:val="000000" w:themeColor="text1"/>
          <w:sz w:val="32"/>
          <w:szCs w:val="32"/>
        </w:rPr>
        <w:t xml:space="preserve">3. Chi-square test </w:t>
      </w:r>
    </w:p>
    <w:p w14:paraId="12A5419E" w14:textId="221538A8" w:rsidR="009E10DF" w:rsidRPr="009E10DF" w:rsidRDefault="00DA35A5" w:rsidP="009E10DF">
      <w:pPr>
        <w:ind w:left="540"/>
        <w:rPr>
          <w:rFonts w:ascii="Lucida Bright" w:eastAsiaTheme="minorEastAsia" w:hAnsi="Lucida Bright"/>
          <w:color w:val="000000" w:themeColor="text1"/>
          <w:sz w:val="32"/>
          <w:szCs w:val="32"/>
        </w:rPr>
      </w:pPr>
      <w:r>
        <w:rPr>
          <w:rFonts w:ascii="Lucida Bright" w:eastAsiaTheme="minorEastAsia" w:hAnsi="Lucida Bright"/>
          <w:color w:val="000000" w:themeColor="text1"/>
          <w:sz w:val="32"/>
          <w:szCs w:val="32"/>
        </w:rPr>
        <w:t>4</w:t>
      </w:r>
      <w:r w:rsidR="005C3753" w:rsidRPr="009E10DF">
        <w:rPr>
          <w:rFonts w:ascii="Lucida Bright" w:eastAsiaTheme="minorEastAsia" w:hAnsi="Lucida Bright"/>
          <w:color w:val="000000" w:themeColor="text1"/>
          <w:sz w:val="32"/>
          <w:szCs w:val="32"/>
        </w:rPr>
        <w:t xml:space="preserve">. </w:t>
      </w:r>
      <w:proofErr w:type="spellStart"/>
      <w:r w:rsidR="00DD77D7">
        <w:rPr>
          <w:rFonts w:ascii="Lucida Bright" w:eastAsiaTheme="minorEastAsia" w:hAnsi="Lucida Bright"/>
          <w:color w:val="000000" w:themeColor="text1"/>
          <w:sz w:val="32"/>
          <w:szCs w:val="32"/>
        </w:rPr>
        <w:t>Hurwicz</w:t>
      </w:r>
      <w:proofErr w:type="spellEnd"/>
      <w:r w:rsidR="00DD77D7">
        <w:rPr>
          <w:rFonts w:ascii="Lucida Bright" w:eastAsiaTheme="minorEastAsia" w:hAnsi="Lucida Bright"/>
          <w:color w:val="000000" w:themeColor="text1"/>
          <w:sz w:val="32"/>
          <w:szCs w:val="32"/>
        </w:rPr>
        <w:t xml:space="preserve"> Method (coefficient of optimism)</w:t>
      </w:r>
    </w:p>
    <w:p w14:paraId="40D199D2" w14:textId="3BEB3798" w:rsidR="00BA4A53" w:rsidRPr="009E10DF" w:rsidRDefault="00DA35A5" w:rsidP="009E10DF">
      <w:pPr>
        <w:ind w:left="540"/>
        <w:rPr>
          <w:rFonts w:ascii="Lucida Bright" w:eastAsiaTheme="minorEastAsia" w:hAnsi="Lucida Bright"/>
          <w:color w:val="000000" w:themeColor="text1"/>
          <w:sz w:val="32"/>
          <w:szCs w:val="32"/>
        </w:rPr>
      </w:pPr>
      <w:r>
        <w:rPr>
          <w:rFonts w:ascii="Lucida Bright" w:eastAsiaTheme="minorEastAsia" w:hAnsi="Lucida Bright"/>
          <w:color w:val="000000" w:themeColor="text1"/>
          <w:sz w:val="32"/>
          <w:szCs w:val="32"/>
        </w:rPr>
        <w:t>5</w:t>
      </w:r>
      <w:r w:rsidR="00BA4A53" w:rsidRPr="009E10DF">
        <w:rPr>
          <w:rFonts w:ascii="Lucida Bright" w:eastAsiaTheme="minorEastAsia" w:hAnsi="Lucida Bright"/>
          <w:color w:val="000000" w:themeColor="text1"/>
          <w:sz w:val="32"/>
          <w:szCs w:val="32"/>
        </w:rPr>
        <w:t xml:space="preserve">. </w:t>
      </w:r>
      <w:r w:rsidR="007B74DC">
        <w:rPr>
          <w:rFonts w:ascii="Lucida Bright" w:eastAsiaTheme="minorEastAsia" w:hAnsi="Lucida Bright"/>
          <w:color w:val="000000" w:themeColor="text1"/>
          <w:sz w:val="32"/>
          <w:szCs w:val="32"/>
        </w:rPr>
        <w:t>EMV: Decision tree (</w:t>
      </w:r>
      <w:r>
        <w:rPr>
          <w:rFonts w:ascii="Lucida Bright" w:eastAsiaTheme="minorEastAsia" w:hAnsi="Lucida Bright"/>
          <w:color w:val="000000" w:themeColor="text1"/>
          <w:sz w:val="32"/>
          <w:szCs w:val="32"/>
        </w:rPr>
        <w:t>k</w:t>
      </w:r>
      <w:r w:rsidR="007B74DC">
        <w:rPr>
          <w:rFonts w:ascii="Lucida Bright" w:eastAsiaTheme="minorEastAsia" w:hAnsi="Lucida Bright"/>
          <w:color w:val="000000" w:themeColor="text1"/>
          <w:sz w:val="32"/>
          <w:szCs w:val="32"/>
        </w:rPr>
        <w:t>nown risk)</w:t>
      </w:r>
    </w:p>
    <w:p w14:paraId="6DF8E6D7" w14:textId="232B5A4D" w:rsidR="00BA4A53" w:rsidRPr="009E10DF" w:rsidRDefault="00DA35A5" w:rsidP="00430A35">
      <w:pPr>
        <w:ind w:left="540"/>
        <w:rPr>
          <w:rFonts w:ascii="Lucida Bright" w:eastAsiaTheme="minorEastAsia" w:hAnsi="Lucida Bright"/>
          <w:color w:val="000000" w:themeColor="text1"/>
          <w:sz w:val="32"/>
          <w:szCs w:val="32"/>
        </w:rPr>
      </w:pPr>
      <w:r>
        <w:rPr>
          <w:rFonts w:ascii="Lucida Bright" w:eastAsiaTheme="minorEastAsia" w:hAnsi="Lucida Bright"/>
          <w:color w:val="000000" w:themeColor="text1"/>
          <w:sz w:val="32"/>
          <w:szCs w:val="32"/>
        </w:rPr>
        <w:t>6</w:t>
      </w:r>
      <w:r w:rsidR="00FF1D63" w:rsidRPr="009E10DF">
        <w:rPr>
          <w:rFonts w:ascii="Lucida Bright" w:eastAsiaTheme="minorEastAsia" w:hAnsi="Lucida Bright"/>
          <w:color w:val="000000" w:themeColor="text1"/>
          <w:sz w:val="32"/>
          <w:szCs w:val="32"/>
        </w:rPr>
        <w:t>.</w:t>
      </w:r>
      <w:r w:rsidR="00124BE8" w:rsidRPr="009E10DF">
        <w:rPr>
          <w:rFonts w:ascii="Lucida Bright" w:eastAsiaTheme="minorEastAsia" w:hAnsi="Lucida Bright"/>
          <w:color w:val="000000" w:themeColor="text1"/>
          <w:sz w:val="32"/>
          <w:szCs w:val="32"/>
        </w:rPr>
        <w:t xml:space="preserve"> </w:t>
      </w:r>
      <w:r w:rsidR="007B74DC">
        <w:rPr>
          <w:rFonts w:ascii="Lucida Bright" w:eastAsiaTheme="minorEastAsia" w:hAnsi="Lucida Bright"/>
          <w:color w:val="000000" w:themeColor="text1"/>
          <w:sz w:val="32"/>
          <w:szCs w:val="32"/>
        </w:rPr>
        <w:t>LaPlace Method (</w:t>
      </w:r>
      <w:r>
        <w:rPr>
          <w:rFonts w:ascii="Lucida Bright" w:eastAsiaTheme="minorEastAsia" w:hAnsi="Lucida Bright"/>
          <w:color w:val="000000" w:themeColor="text1"/>
          <w:sz w:val="32"/>
          <w:szCs w:val="32"/>
        </w:rPr>
        <w:t>a</w:t>
      </w:r>
      <w:r w:rsidR="007B74DC">
        <w:rPr>
          <w:rFonts w:ascii="Lucida Bright" w:eastAsiaTheme="minorEastAsia" w:hAnsi="Lucida Bright"/>
          <w:color w:val="000000" w:themeColor="text1"/>
          <w:sz w:val="32"/>
          <w:szCs w:val="32"/>
        </w:rPr>
        <w:t>pproximated risk)</w:t>
      </w:r>
    </w:p>
    <w:p w14:paraId="23F30FD5" w14:textId="4299F250" w:rsidR="005C3753" w:rsidRPr="009E10DF" w:rsidRDefault="00DA35A5" w:rsidP="00430A35">
      <w:pPr>
        <w:ind w:left="540"/>
        <w:rPr>
          <w:rFonts w:ascii="Lucida Bright" w:eastAsiaTheme="minorEastAsia" w:hAnsi="Lucida Bright"/>
          <w:color w:val="000000" w:themeColor="text1"/>
          <w:sz w:val="32"/>
          <w:szCs w:val="32"/>
        </w:rPr>
      </w:pPr>
      <w:r>
        <w:rPr>
          <w:rFonts w:ascii="Lucida Bright" w:eastAsiaTheme="minorEastAsia" w:hAnsi="Lucida Bright"/>
          <w:color w:val="000000" w:themeColor="text1"/>
          <w:sz w:val="32"/>
          <w:szCs w:val="32"/>
        </w:rPr>
        <w:t>7</w:t>
      </w:r>
      <w:r w:rsidR="00FF1D63" w:rsidRPr="009E10DF">
        <w:rPr>
          <w:rFonts w:ascii="Lucida Bright" w:eastAsiaTheme="minorEastAsia" w:hAnsi="Lucida Bright"/>
          <w:color w:val="000000" w:themeColor="text1"/>
          <w:sz w:val="32"/>
          <w:szCs w:val="32"/>
        </w:rPr>
        <w:t xml:space="preserve">. </w:t>
      </w:r>
      <w:r w:rsidR="007B74DC">
        <w:rPr>
          <w:rFonts w:ascii="Lucida Bright" w:eastAsiaTheme="minorEastAsia" w:hAnsi="Lucida Bright"/>
          <w:color w:val="000000" w:themeColor="text1"/>
          <w:sz w:val="32"/>
          <w:szCs w:val="32"/>
        </w:rPr>
        <w:t>Maximax, Maximin (</w:t>
      </w:r>
      <w:r>
        <w:rPr>
          <w:rFonts w:ascii="Lucida Bright" w:eastAsiaTheme="minorEastAsia" w:hAnsi="Lucida Bright"/>
          <w:color w:val="000000" w:themeColor="text1"/>
          <w:sz w:val="32"/>
          <w:szCs w:val="32"/>
        </w:rPr>
        <w:t>u</w:t>
      </w:r>
      <w:r w:rsidR="007B74DC">
        <w:rPr>
          <w:rFonts w:ascii="Lucida Bright" w:eastAsiaTheme="minorEastAsia" w:hAnsi="Lucida Bright"/>
          <w:color w:val="000000" w:themeColor="text1"/>
          <w:sz w:val="32"/>
          <w:szCs w:val="32"/>
        </w:rPr>
        <w:t>nknow risk)</w:t>
      </w:r>
    </w:p>
    <w:p w14:paraId="69B43FC9" w14:textId="68F52A3F" w:rsidR="00124BE8" w:rsidRDefault="00DA35A5" w:rsidP="00430A35">
      <w:pPr>
        <w:ind w:left="540"/>
        <w:rPr>
          <w:rFonts w:ascii="Lucida Bright" w:eastAsiaTheme="minorEastAsia" w:hAnsi="Lucida Bright" w:cs="Calibri"/>
          <w:color w:val="000000" w:themeColor="text1"/>
          <w:sz w:val="32"/>
          <w:szCs w:val="32"/>
        </w:rPr>
      </w:pPr>
      <w:r>
        <w:rPr>
          <w:rFonts w:ascii="Lucida Bright" w:eastAsiaTheme="minorEastAsia" w:hAnsi="Lucida Bright" w:cs="Calibri"/>
          <w:color w:val="000000" w:themeColor="text1"/>
          <w:sz w:val="32"/>
          <w:szCs w:val="32"/>
        </w:rPr>
        <w:t>8</w:t>
      </w:r>
      <w:r w:rsidR="00124BE8" w:rsidRPr="009E10DF">
        <w:rPr>
          <w:rFonts w:ascii="Lucida Bright" w:eastAsiaTheme="minorEastAsia" w:hAnsi="Lucida Bright" w:cs="Calibri"/>
          <w:color w:val="000000" w:themeColor="text1"/>
          <w:sz w:val="32"/>
          <w:szCs w:val="32"/>
        </w:rPr>
        <w:t xml:space="preserve">. </w:t>
      </w:r>
      <w:r>
        <w:rPr>
          <w:rFonts w:ascii="Lucida Bright" w:eastAsiaTheme="minorEastAsia" w:hAnsi="Lucida Bright" w:cs="Calibri"/>
          <w:color w:val="000000" w:themeColor="text1"/>
          <w:sz w:val="32"/>
          <w:szCs w:val="32"/>
        </w:rPr>
        <w:t>Minim</w:t>
      </w:r>
      <w:r w:rsidR="00DD77D7">
        <w:rPr>
          <w:rFonts w:ascii="Lucida Bright" w:eastAsiaTheme="minorEastAsia" w:hAnsi="Lucida Bright" w:cs="Calibri"/>
          <w:color w:val="000000" w:themeColor="text1"/>
          <w:sz w:val="32"/>
          <w:szCs w:val="32"/>
        </w:rPr>
        <w:t>ax</w:t>
      </w:r>
      <w:r>
        <w:rPr>
          <w:rFonts w:ascii="Lucida Bright" w:eastAsiaTheme="minorEastAsia" w:hAnsi="Lucida Bright" w:cs="Calibri"/>
          <w:color w:val="000000" w:themeColor="text1"/>
          <w:sz w:val="32"/>
          <w:szCs w:val="32"/>
        </w:rPr>
        <w:t xml:space="preserve"> regret</w:t>
      </w:r>
    </w:p>
    <w:p w14:paraId="75575FAA" w14:textId="36581EDD" w:rsidR="00DA35A5" w:rsidRDefault="00DA35A5" w:rsidP="00430A35">
      <w:pPr>
        <w:ind w:left="540"/>
        <w:rPr>
          <w:rFonts w:ascii="Lucida Bright" w:eastAsiaTheme="minorEastAsia" w:hAnsi="Lucida Bright" w:cs="Calibri"/>
          <w:color w:val="000000" w:themeColor="text1"/>
          <w:sz w:val="32"/>
          <w:szCs w:val="32"/>
        </w:rPr>
      </w:pPr>
      <w:r>
        <w:rPr>
          <w:rFonts w:ascii="Lucida Bright" w:eastAsiaTheme="minorEastAsia" w:hAnsi="Lucida Bright" w:cs="Calibri"/>
          <w:color w:val="000000" w:themeColor="text1"/>
          <w:sz w:val="32"/>
          <w:szCs w:val="32"/>
        </w:rPr>
        <w:t>9.</w:t>
      </w:r>
      <w:r w:rsidR="007D30AD" w:rsidRPr="007D30AD">
        <w:rPr>
          <w:rFonts w:ascii="Lucida Bright" w:eastAsiaTheme="minorEastAsia" w:hAnsi="Lucida Bright"/>
          <w:color w:val="000000" w:themeColor="text1"/>
          <w:sz w:val="32"/>
          <w:szCs w:val="32"/>
        </w:rPr>
        <w:t xml:space="preserve"> </w:t>
      </w:r>
      <w:r w:rsidR="007D30AD">
        <w:rPr>
          <w:rFonts w:ascii="Lucida Bright" w:eastAsiaTheme="minorEastAsia" w:hAnsi="Lucida Bright"/>
          <w:color w:val="000000" w:themeColor="text1"/>
          <w:sz w:val="32"/>
          <w:szCs w:val="32"/>
        </w:rPr>
        <w:t>Multiple regression</w:t>
      </w:r>
    </w:p>
    <w:p w14:paraId="00027A2C" w14:textId="464664C1" w:rsidR="00DA35A5" w:rsidRPr="009E10DF" w:rsidRDefault="00DA35A5" w:rsidP="00430A35">
      <w:pPr>
        <w:ind w:left="540"/>
        <w:rPr>
          <w:rFonts w:ascii="Lucida Bright" w:eastAsiaTheme="minorEastAsia" w:hAnsi="Lucida Bright" w:cs="Calibri"/>
          <w:color w:val="000000" w:themeColor="text1"/>
          <w:sz w:val="32"/>
          <w:szCs w:val="32"/>
        </w:rPr>
      </w:pPr>
      <w:r>
        <w:rPr>
          <w:rFonts w:ascii="Lucida Bright" w:eastAsiaTheme="minorEastAsia" w:hAnsi="Lucida Bright" w:cs="Calibri"/>
          <w:color w:val="000000" w:themeColor="text1"/>
          <w:sz w:val="32"/>
          <w:szCs w:val="32"/>
        </w:rPr>
        <w:t>10.</w:t>
      </w:r>
      <w:r w:rsidRPr="00DA35A5">
        <w:rPr>
          <w:rFonts w:ascii="Lucida Bright" w:eastAsiaTheme="minorEastAsia" w:hAnsi="Lucida Bright" w:cs="Calibri"/>
          <w:color w:val="000000" w:themeColor="text1"/>
          <w:sz w:val="32"/>
          <w:szCs w:val="32"/>
        </w:rPr>
        <w:t xml:space="preserve"> </w:t>
      </w:r>
      <w:r>
        <w:rPr>
          <w:rFonts w:ascii="Lucida Bright" w:eastAsiaTheme="minorEastAsia" w:hAnsi="Lucida Bright" w:cs="Calibri"/>
          <w:color w:val="000000" w:themeColor="text1"/>
          <w:sz w:val="32"/>
          <w:szCs w:val="32"/>
        </w:rPr>
        <w:t>Ethics in Decision Making</w:t>
      </w:r>
    </w:p>
    <w:p w14:paraId="62B4B3FD" w14:textId="77777777" w:rsidR="004744AB" w:rsidRPr="006A06B4" w:rsidRDefault="004744AB" w:rsidP="006A06B4">
      <w:pPr>
        <w:rPr>
          <w:sz w:val="28"/>
          <w:szCs w:val="28"/>
        </w:rPr>
      </w:pPr>
    </w:p>
    <w:sectPr w:rsidR="004744AB" w:rsidRPr="006A06B4" w:rsidSect="007811C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570C" w14:textId="77777777" w:rsidR="00145E18" w:rsidRDefault="00145E18" w:rsidP="00A83A3C">
      <w:pPr>
        <w:spacing w:after="0" w:line="240" w:lineRule="auto"/>
      </w:pPr>
      <w:r>
        <w:separator/>
      </w:r>
    </w:p>
  </w:endnote>
  <w:endnote w:type="continuationSeparator" w:id="0">
    <w:p w14:paraId="5FD5F320" w14:textId="77777777" w:rsidR="00145E18" w:rsidRDefault="00145E18" w:rsidP="00A8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82BD" w14:textId="77777777" w:rsidR="00145E18" w:rsidRDefault="00145E18" w:rsidP="00A83A3C">
      <w:pPr>
        <w:spacing w:after="0" w:line="240" w:lineRule="auto"/>
      </w:pPr>
      <w:r>
        <w:separator/>
      </w:r>
    </w:p>
  </w:footnote>
  <w:footnote w:type="continuationSeparator" w:id="0">
    <w:p w14:paraId="6155CFED" w14:textId="77777777" w:rsidR="00145E18" w:rsidRDefault="00145E18" w:rsidP="00A83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EE"/>
    <w:rsid w:val="00004FB3"/>
    <w:rsid w:val="00015060"/>
    <w:rsid w:val="00035F11"/>
    <w:rsid w:val="00042904"/>
    <w:rsid w:val="000550E6"/>
    <w:rsid w:val="0006540E"/>
    <w:rsid w:val="00093FEF"/>
    <w:rsid w:val="000D03F1"/>
    <w:rsid w:val="000E5082"/>
    <w:rsid w:val="00124BE8"/>
    <w:rsid w:val="0014580B"/>
    <w:rsid w:val="00145E18"/>
    <w:rsid w:val="001471D4"/>
    <w:rsid w:val="001A32F9"/>
    <w:rsid w:val="001E4863"/>
    <w:rsid w:val="001E7637"/>
    <w:rsid w:val="002462C4"/>
    <w:rsid w:val="00254AA6"/>
    <w:rsid w:val="00255E19"/>
    <w:rsid w:val="003104C4"/>
    <w:rsid w:val="00330FA9"/>
    <w:rsid w:val="00336138"/>
    <w:rsid w:val="00346B6D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6649"/>
    <w:rsid w:val="004744AB"/>
    <w:rsid w:val="00483E4D"/>
    <w:rsid w:val="00493D50"/>
    <w:rsid w:val="004A7322"/>
    <w:rsid w:val="004B0639"/>
    <w:rsid w:val="004C71BB"/>
    <w:rsid w:val="004C7A7A"/>
    <w:rsid w:val="004D63E6"/>
    <w:rsid w:val="004F13F3"/>
    <w:rsid w:val="004F3E8E"/>
    <w:rsid w:val="0051425A"/>
    <w:rsid w:val="00517C7F"/>
    <w:rsid w:val="00552AC4"/>
    <w:rsid w:val="005657F6"/>
    <w:rsid w:val="0058149E"/>
    <w:rsid w:val="005C3753"/>
    <w:rsid w:val="005D035E"/>
    <w:rsid w:val="005E065D"/>
    <w:rsid w:val="005E54AE"/>
    <w:rsid w:val="005F5600"/>
    <w:rsid w:val="005F7762"/>
    <w:rsid w:val="005F7815"/>
    <w:rsid w:val="006036A0"/>
    <w:rsid w:val="00620AF5"/>
    <w:rsid w:val="00647A55"/>
    <w:rsid w:val="00653645"/>
    <w:rsid w:val="006559D4"/>
    <w:rsid w:val="006A06B4"/>
    <w:rsid w:val="006E001E"/>
    <w:rsid w:val="006E72D0"/>
    <w:rsid w:val="006F0941"/>
    <w:rsid w:val="00701EBD"/>
    <w:rsid w:val="0070641A"/>
    <w:rsid w:val="00731B22"/>
    <w:rsid w:val="0076373E"/>
    <w:rsid w:val="00770CA2"/>
    <w:rsid w:val="007811CE"/>
    <w:rsid w:val="007B74DC"/>
    <w:rsid w:val="007D30AD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E05DB"/>
    <w:rsid w:val="008E17DA"/>
    <w:rsid w:val="00906E8C"/>
    <w:rsid w:val="00911A37"/>
    <w:rsid w:val="009158B0"/>
    <w:rsid w:val="009201CC"/>
    <w:rsid w:val="00924CBF"/>
    <w:rsid w:val="00995550"/>
    <w:rsid w:val="009E10DF"/>
    <w:rsid w:val="00A4454F"/>
    <w:rsid w:val="00A65197"/>
    <w:rsid w:val="00A83A3C"/>
    <w:rsid w:val="00AA53DE"/>
    <w:rsid w:val="00AB57B3"/>
    <w:rsid w:val="00AE149A"/>
    <w:rsid w:val="00AE15FB"/>
    <w:rsid w:val="00AE2428"/>
    <w:rsid w:val="00AF1009"/>
    <w:rsid w:val="00B127C1"/>
    <w:rsid w:val="00B542FA"/>
    <w:rsid w:val="00B64934"/>
    <w:rsid w:val="00BA4A53"/>
    <w:rsid w:val="00C04C9D"/>
    <w:rsid w:val="00C12CBE"/>
    <w:rsid w:val="00C25CC1"/>
    <w:rsid w:val="00C62E98"/>
    <w:rsid w:val="00C93590"/>
    <w:rsid w:val="00C95B01"/>
    <w:rsid w:val="00CA7098"/>
    <w:rsid w:val="00CB3825"/>
    <w:rsid w:val="00CB6FDD"/>
    <w:rsid w:val="00CC2B86"/>
    <w:rsid w:val="00CC45E1"/>
    <w:rsid w:val="00CC5A01"/>
    <w:rsid w:val="00CD51DA"/>
    <w:rsid w:val="00CF6EB6"/>
    <w:rsid w:val="00D150DA"/>
    <w:rsid w:val="00D34CEE"/>
    <w:rsid w:val="00D43F13"/>
    <w:rsid w:val="00D56A57"/>
    <w:rsid w:val="00D615AC"/>
    <w:rsid w:val="00D92A6B"/>
    <w:rsid w:val="00DA35A5"/>
    <w:rsid w:val="00DA3EFC"/>
    <w:rsid w:val="00DC6E7F"/>
    <w:rsid w:val="00DD063C"/>
    <w:rsid w:val="00DD77D7"/>
    <w:rsid w:val="00DE2E6E"/>
    <w:rsid w:val="00E25797"/>
    <w:rsid w:val="00E32D47"/>
    <w:rsid w:val="00E339A2"/>
    <w:rsid w:val="00E36FE3"/>
    <w:rsid w:val="00E62CF4"/>
    <w:rsid w:val="00E82976"/>
    <w:rsid w:val="00E90103"/>
    <w:rsid w:val="00E97D63"/>
    <w:rsid w:val="00ED1467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C4C25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11647"/>
  <w15:docId w15:val="{70A09B46-283A-4C65-9464-83F1050D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  <w:style w:type="character" w:styleId="PlaceholderText">
    <w:name w:val="Placeholder Text"/>
    <w:basedOn w:val="DefaultParagraphFont"/>
    <w:uiPriority w:val="99"/>
    <w:semiHidden/>
    <w:rsid w:val="005C3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Podobas</dc:creator>
  <cp:lastModifiedBy>19498</cp:lastModifiedBy>
  <cp:revision>2</cp:revision>
  <cp:lastPrinted>2021-11-23T02:05:00Z</cp:lastPrinted>
  <dcterms:created xsi:type="dcterms:W3CDTF">2021-12-01T06:24:00Z</dcterms:created>
  <dcterms:modified xsi:type="dcterms:W3CDTF">2021-12-01T06:24:00Z</dcterms:modified>
</cp:coreProperties>
</file>