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F14" w14:textId="3A2B7652" w:rsidR="00563617" w:rsidRPr="006336B6" w:rsidRDefault="00B64539" w:rsidP="006336B6">
      <w:pPr>
        <w:jc w:val="center"/>
        <w:rPr>
          <w:rFonts w:ascii="Lucida Bright" w:hAnsi="Lucida Bright"/>
          <w:b/>
          <w:bCs/>
          <w:color w:val="002060"/>
          <w:sz w:val="40"/>
          <w:szCs w:val="40"/>
        </w:rPr>
      </w:pPr>
      <w:r>
        <w:rPr>
          <w:rFonts w:ascii="Lucida Bright" w:hAnsi="Lucida Bright"/>
          <w:b/>
          <w:bCs/>
          <w:color w:val="002060"/>
          <w:sz w:val="40"/>
          <w:szCs w:val="40"/>
        </w:rPr>
        <w:t>OM</w:t>
      </w:r>
      <w:r w:rsidR="00EC3A29">
        <w:rPr>
          <w:rFonts w:ascii="Lucida Bright" w:hAnsi="Lucida Bright"/>
          <w:b/>
          <w:bCs/>
          <w:color w:val="002060"/>
          <w:sz w:val="40"/>
          <w:szCs w:val="40"/>
        </w:rPr>
        <w:t xml:space="preserve"> </w:t>
      </w:r>
      <w:r>
        <w:rPr>
          <w:rFonts w:ascii="Lucida Bright" w:hAnsi="Lucida Bright"/>
          <w:b/>
          <w:bCs/>
          <w:color w:val="002060"/>
          <w:sz w:val="40"/>
          <w:szCs w:val="40"/>
        </w:rPr>
        <w:t>30</w:t>
      </w:r>
      <w:r w:rsidR="00C92F39">
        <w:rPr>
          <w:rFonts w:ascii="Lucida Bright" w:hAnsi="Lucida Bright"/>
          <w:b/>
          <w:bCs/>
          <w:color w:val="002060"/>
          <w:sz w:val="40"/>
          <w:szCs w:val="40"/>
        </w:rPr>
        <w:t>5</w:t>
      </w:r>
    </w:p>
    <w:p w14:paraId="647364ED" w14:textId="1206D6AD" w:rsidR="00563617" w:rsidRDefault="00563617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</w:pPr>
      <w:r w:rsidRPr="00563617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 xml:space="preserve"> </w:t>
      </w:r>
      <w:r w:rsidR="006336B6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>Test 1</w:t>
      </w:r>
    </w:p>
    <w:p w14:paraId="1ABF14B9" w14:textId="201C93B7" w:rsidR="00563617" w:rsidRPr="006336B6" w:rsidRDefault="00563617" w:rsidP="00563617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6336B6">
        <w:rPr>
          <w:rFonts w:ascii="Lucida Bright" w:hAnsi="Lucida Bright"/>
          <w:b/>
          <w:bCs/>
          <w:color w:val="C00000"/>
          <w:sz w:val="40"/>
          <w:szCs w:val="40"/>
        </w:rPr>
        <w:t xml:space="preserve"> </w:t>
      </w:r>
      <w:r w:rsidR="006336B6" w:rsidRPr="006336B6">
        <w:rPr>
          <w:rFonts w:ascii="Lucida Bright" w:hAnsi="Lucida Bright"/>
          <w:b/>
          <w:bCs/>
          <w:color w:val="C00000"/>
          <w:sz w:val="36"/>
          <w:szCs w:val="36"/>
        </w:rPr>
        <w:t>Study Guide</w:t>
      </w:r>
    </w:p>
    <w:p w14:paraId="57203D49" w14:textId="62FF5AA8" w:rsidR="00563617" w:rsidRDefault="006336B6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as of 9/</w:t>
      </w:r>
      <w:r w:rsidR="00340A99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20</w:t>
      </w: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/2</w:t>
      </w:r>
      <w:r w:rsidR="009412C4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</w:t>
      </w:r>
    </w:p>
    <w:p w14:paraId="5CD96636" w14:textId="77777777" w:rsidR="00A0770D" w:rsidRPr="00E77C35" w:rsidRDefault="00A0770D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</w:p>
    <w:p w14:paraId="438D2221" w14:textId="33AA51BC" w:rsidR="00563617" w:rsidRDefault="006336B6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>These</w:t>
      </w:r>
      <w:r w:rsidR="00FE7DC0"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problems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will be on th</w:t>
      </w:r>
      <w:r w:rsidR="00832453" w:rsidRPr="009412C4">
        <w:rPr>
          <w:rFonts w:ascii="Lucida Bright" w:hAnsi="Lucida Bright"/>
          <w:b/>
          <w:bCs/>
          <w:color w:val="002060"/>
          <w:sz w:val="32"/>
          <w:szCs w:val="32"/>
        </w:rPr>
        <w:t>is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test:</w:t>
      </w:r>
    </w:p>
    <w:p w14:paraId="280E667A" w14:textId="77777777" w:rsidR="009412C4" w:rsidRPr="009412C4" w:rsidRDefault="009412C4">
      <w:pPr>
        <w:rPr>
          <w:rFonts w:ascii="Lucida Bright" w:hAnsi="Lucida Bright"/>
          <w:b/>
          <w:bCs/>
          <w:color w:val="002060"/>
          <w:sz w:val="32"/>
          <w:szCs w:val="32"/>
        </w:rPr>
      </w:pPr>
    </w:p>
    <w:p w14:paraId="5D36F642" w14:textId="14D9F84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1. 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Decisions with certainty, risk, and uncertainty</w:t>
      </w:r>
    </w:p>
    <w:p w14:paraId="77536779" w14:textId="0955D909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2.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R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equired volume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(Goal seek)</w:t>
      </w:r>
    </w:p>
    <w:p w14:paraId="560CFC3B" w14:textId="3D73F501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3. </w:t>
      </w:r>
      <w:r w:rsidR="00B64539">
        <w:rPr>
          <w:rFonts w:ascii="Lucida Bright" w:hAnsi="Lucida Bright"/>
          <w:color w:val="000000" w:themeColor="text1"/>
          <w:sz w:val="32"/>
          <w:szCs w:val="32"/>
        </w:rPr>
        <w:t>NPV</w:t>
      </w:r>
    </w:p>
    <w:p w14:paraId="7937AA26" w14:textId="439DCDEA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4.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Simple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ies</w:t>
      </w:r>
    </w:p>
    <w:p w14:paraId="6A46863D" w14:textId="1823EDBF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5.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Conditional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robability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(Oil well example)</w:t>
      </w:r>
    </w:p>
    <w:p w14:paraId="5F07E7E0" w14:textId="5A6ED42D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6. 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(Coefficient of Variation)</w:t>
      </w:r>
    </w:p>
    <w:p w14:paraId="3BF36A08" w14:textId="2174847C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7.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Binomial Distribution</w:t>
      </w:r>
    </w:p>
    <w:p w14:paraId="1BECA0ED" w14:textId="2770559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8.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Combinations and Permutations</w:t>
      </w:r>
    </w:p>
    <w:p w14:paraId="17A2E5EB" w14:textId="6EB24140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9.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2B71617A" w14:textId="53C8E7A6" w:rsidR="006336B6" w:rsidRPr="006336B6" w:rsidRDefault="00102ADE">
      <w:pPr>
        <w:rPr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6336B6" w:rsidRPr="006336B6">
        <w:rPr>
          <w:rFonts w:ascii="Lucida Bright" w:hAnsi="Lucida Bright"/>
          <w:color w:val="000000" w:themeColor="text1"/>
          <w:sz w:val="32"/>
          <w:szCs w:val="32"/>
        </w:rPr>
        <w:t>10.</w:t>
      </w:r>
      <w:r w:rsidR="00832453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sectPr w:rsidR="006336B6" w:rsidRPr="006336B6" w:rsidSect="005636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BC5"/>
    <w:multiLevelType w:val="hybridMultilevel"/>
    <w:tmpl w:val="5A2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0DC"/>
    <w:multiLevelType w:val="hybridMultilevel"/>
    <w:tmpl w:val="2BEA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F22"/>
    <w:multiLevelType w:val="hybridMultilevel"/>
    <w:tmpl w:val="2402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DC6"/>
    <w:multiLevelType w:val="hybridMultilevel"/>
    <w:tmpl w:val="EB222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2CE"/>
    <w:multiLevelType w:val="hybridMultilevel"/>
    <w:tmpl w:val="37F64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047"/>
    <w:multiLevelType w:val="hybridMultilevel"/>
    <w:tmpl w:val="507AE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966"/>
    <w:multiLevelType w:val="hybridMultilevel"/>
    <w:tmpl w:val="3368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5775520">
    <w:abstractNumId w:val="0"/>
  </w:num>
  <w:num w:numId="2" w16cid:durableId="561716732">
    <w:abstractNumId w:val="1"/>
  </w:num>
  <w:num w:numId="3" w16cid:durableId="884754266">
    <w:abstractNumId w:val="6"/>
  </w:num>
  <w:num w:numId="4" w16cid:durableId="261770280">
    <w:abstractNumId w:val="2"/>
  </w:num>
  <w:num w:numId="5" w16cid:durableId="1635136242">
    <w:abstractNumId w:val="5"/>
  </w:num>
  <w:num w:numId="6" w16cid:durableId="1151672753">
    <w:abstractNumId w:val="3"/>
  </w:num>
  <w:num w:numId="7" w16cid:durableId="203117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7"/>
    <w:rsid w:val="00026E90"/>
    <w:rsid w:val="0004405C"/>
    <w:rsid w:val="00051E26"/>
    <w:rsid w:val="00102ADE"/>
    <w:rsid w:val="00340A99"/>
    <w:rsid w:val="004034B4"/>
    <w:rsid w:val="00517E16"/>
    <w:rsid w:val="00563617"/>
    <w:rsid w:val="005A2C4B"/>
    <w:rsid w:val="005D550C"/>
    <w:rsid w:val="006336B6"/>
    <w:rsid w:val="006D05EC"/>
    <w:rsid w:val="00762462"/>
    <w:rsid w:val="00826593"/>
    <w:rsid w:val="00832453"/>
    <w:rsid w:val="009067A4"/>
    <w:rsid w:val="00940818"/>
    <w:rsid w:val="009412C4"/>
    <w:rsid w:val="00941632"/>
    <w:rsid w:val="009B4971"/>
    <w:rsid w:val="00A0770D"/>
    <w:rsid w:val="00B64539"/>
    <w:rsid w:val="00BF3289"/>
    <w:rsid w:val="00C8731D"/>
    <w:rsid w:val="00C92F39"/>
    <w:rsid w:val="00CB662F"/>
    <w:rsid w:val="00E235F9"/>
    <w:rsid w:val="00E41316"/>
    <w:rsid w:val="00E77C35"/>
    <w:rsid w:val="00EC3A29"/>
    <w:rsid w:val="00ED6876"/>
    <w:rsid w:val="00FA7E3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F3"/>
  <w15:chartTrackingRefBased/>
  <w15:docId w15:val="{DE563C6A-D589-4ACD-8128-91975B5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2020-09-29T19:54:00Z</cp:lastPrinted>
  <dcterms:created xsi:type="dcterms:W3CDTF">2022-09-20T19:16:00Z</dcterms:created>
  <dcterms:modified xsi:type="dcterms:W3CDTF">2022-09-20T19:16:00Z</dcterms:modified>
</cp:coreProperties>
</file>