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D33A" w14:textId="559C16E6" w:rsidR="007F59B3" w:rsidRDefault="00397990">
      <w:r>
        <w:t>Swiss Cheese</w:t>
      </w:r>
      <w:r w:rsidR="002B0295">
        <w:t xml:space="preserve"> Model</w:t>
      </w:r>
    </w:p>
    <w:p w14:paraId="2B0E9409" w14:textId="587285FD" w:rsidR="00397990" w:rsidRDefault="002B0295">
      <w:pPr>
        <w:rPr>
          <w:rStyle w:val="kx21rb"/>
          <w:rFonts w:ascii="Roboto" w:hAnsi="Roboto"/>
          <w:color w:val="70757A"/>
          <w:sz w:val="18"/>
          <w:szCs w:val="18"/>
          <w:shd w:val="clear" w:color="auto" w:fill="FFFFFF"/>
        </w:rPr>
      </w:pPr>
      <w:r>
        <w:rPr>
          <w:rStyle w:val="hgkelc"/>
          <w:rFonts w:ascii="Roboto" w:hAnsi="Roboto"/>
          <w:b/>
          <w:bCs/>
          <w:color w:val="202124"/>
          <w:shd w:val="clear" w:color="auto" w:fill="FFFFFF"/>
          <w:lang w:val="en"/>
        </w:rPr>
        <w:t>GE discontinued Six Sigma as a company-wide initiative more than a decade ago</w:t>
      </w:r>
      <w:r>
        <w:rPr>
          <w:rStyle w:val="hgkelc"/>
          <w:rFonts w:ascii="Roboto" w:hAnsi="Roboto"/>
          <w:color w:val="202124"/>
          <w:shd w:val="clear" w:color="auto" w:fill="FFFFFF"/>
          <w:lang w:val="en"/>
        </w:rPr>
        <w:t>, but it's not extinct at its factories and offices around the world. It's still implemented at various businesses to solve specific problems, said Linda Boff, GE's chief learning officer, in an email.</w:t>
      </w:r>
      <w:r>
        <w:rPr>
          <w:rStyle w:val="kx21rb"/>
          <w:rFonts w:ascii="Roboto" w:hAnsi="Roboto"/>
          <w:color w:val="70757A"/>
          <w:sz w:val="18"/>
          <w:szCs w:val="18"/>
          <w:shd w:val="clear" w:color="auto" w:fill="FFFFFF"/>
        </w:rPr>
        <w:t>Sep 3, 2019</w:t>
      </w:r>
    </w:p>
    <w:p w14:paraId="3C8B18CC" w14:textId="3F431470" w:rsidR="002B0295" w:rsidRDefault="002B0295">
      <w:pPr>
        <w:rPr>
          <w:rStyle w:val="kx21rb"/>
          <w:rFonts w:ascii="Roboto" w:hAnsi="Roboto"/>
          <w:color w:val="70757A"/>
          <w:sz w:val="18"/>
          <w:szCs w:val="18"/>
          <w:shd w:val="clear" w:color="auto" w:fill="FFFFFF"/>
        </w:rPr>
      </w:pPr>
    </w:p>
    <w:p w14:paraId="0B73EDB9" w14:textId="79738E4C" w:rsidR="002B0295" w:rsidRDefault="002B0295">
      <w:pPr>
        <w:rPr>
          <w:rStyle w:val="kx21rb"/>
          <w:rFonts w:ascii="Roboto" w:hAnsi="Roboto"/>
          <w:color w:val="70757A"/>
          <w:sz w:val="18"/>
          <w:szCs w:val="18"/>
          <w:shd w:val="clear" w:color="auto" w:fill="FFFFFF"/>
        </w:rPr>
      </w:pPr>
    </w:p>
    <w:p w14:paraId="6126ED5F" w14:textId="77777777" w:rsidR="002B0295" w:rsidRDefault="002B0295">
      <w:pPr>
        <w:rPr>
          <w:rStyle w:val="kx21rb"/>
          <w:rFonts w:ascii="Roboto" w:hAnsi="Roboto"/>
          <w:color w:val="70757A"/>
          <w:sz w:val="18"/>
          <w:szCs w:val="18"/>
          <w:shd w:val="clear" w:color="auto" w:fill="FFFFFF"/>
        </w:rPr>
      </w:pPr>
    </w:p>
    <w:p w14:paraId="34E979AB" w14:textId="0B04F688" w:rsidR="002B0295" w:rsidRDefault="002B0295">
      <w:r>
        <w:rPr>
          <w:noProof/>
        </w:rPr>
        <w:drawing>
          <wp:inline distT="0" distB="0" distL="0" distR="0" wp14:anchorId="32BD6DE4" wp14:editId="1F89F83D">
            <wp:extent cx="4960620" cy="362712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0620" cy="3627120"/>
                    </a:xfrm>
                    <a:prstGeom prst="rect">
                      <a:avLst/>
                    </a:prstGeom>
                    <a:noFill/>
                    <a:ln>
                      <a:noFill/>
                    </a:ln>
                  </pic:spPr>
                </pic:pic>
              </a:graphicData>
            </a:graphic>
          </wp:inline>
        </w:drawing>
      </w:r>
    </w:p>
    <w:sectPr w:rsidR="002B0295" w:rsidSect="00D265E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90"/>
    <w:rsid w:val="002B0295"/>
    <w:rsid w:val="00397990"/>
    <w:rsid w:val="007F59B3"/>
    <w:rsid w:val="00D2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3682"/>
  <w15:chartTrackingRefBased/>
  <w15:docId w15:val="{DFA1843F-4A43-471A-90F3-7F330478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B0295"/>
  </w:style>
  <w:style w:type="character" w:customStyle="1" w:styleId="kx21rb">
    <w:name w:val="kx21rb"/>
    <w:basedOn w:val="DefaultParagraphFont"/>
    <w:rsid w:val="002B0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2022-10-22T04:52:00Z</dcterms:created>
  <dcterms:modified xsi:type="dcterms:W3CDTF">2022-10-22T04:52:00Z</dcterms:modified>
</cp:coreProperties>
</file>